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0DF" w:rsidRPr="00A777FE" w:rsidRDefault="00BA288A" w:rsidP="008D20DF">
      <w:pPr>
        <w:widowControl w:val="0"/>
        <w:autoSpaceDE w:val="0"/>
        <w:autoSpaceDN w:val="0"/>
        <w:adjustRightInd w:val="0"/>
        <w:spacing w:after="0" w:line="240" w:lineRule="auto"/>
        <w:jc w:val="center"/>
        <w:rPr>
          <w:rFonts w:ascii="Times New Roman" w:hAnsi="Times New Roman" w:cs="Times New Roman"/>
          <w:b/>
          <w:bCs/>
          <w:spacing w:val="1"/>
          <w:sz w:val="26"/>
          <w:szCs w:val="26"/>
        </w:rPr>
      </w:pPr>
      <w:r w:rsidRPr="00A777FE">
        <w:rPr>
          <w:rFonts w:ascii="Times New Roman" w:hAnsi="Times New Roman" w:cs="Times New Roman"/>
          <w:b/>
          <w:bCs/>
          <w:spacing w:val="1"/>
          <w:sz w:val="26"/>
          <w:szCs w:val="26"/>
        </w:rPr>
        <w:t xml:space="preserve">Thủ Tục Khiếu Nại </w:t>
      </w:r>
      <w:r w:rsidR="00763135" w:rsidRPr="00A777FE">
        <w:rPr>
          <w:rFonts w:ascii="Times New Roman" w:hAnsi="Times New Roman" w:cs="Times New Roman"/>
          <w:b/>
          <w:bCs/>
          <w:spacing w:val="1"/>
          <w:sz w:val="26"/>
          <w:szCs w:val="26"/>
        </w:rPr>
        <w:t>Đồng</w:t>
      </w:r>
      <w:r w:rsidRPr="00A777FE">
        <w:rPr>
          <w:rFonts w:ascii="Times New Roman" w:hAnsi="Times New Roman" w:cs="Times New Roman"/>
          <w:b/>
          <w:bCs/>
          <w:spacing w:val="1"/>
          <w:sz w:val="26"/>
          <w:szCs w:val="26"/>
        </w:rPr>
        <w:t xml:space="preserve"> Nhất </w:t>
      </w:r>
      <w:r w:rsidR="008D20DF" w:rsidRPr="00A777FE">
        <w:rPr>
          <w:rFonts w:ascii="Times New Roman" w:hAnsi="Times New Roman" w:cs="Times New Roman"/>
          <w:b/>
          <w:bCs/>
          <w:spacing w:val="1"/>
          <w:sz w:val="26"/>
          <w:szCs w:val="26"/>
        </w:rPr>
        <w:t xml:space="preserve">Williams </w:t>
      </w:r>
    </w:p>
    <w:p w:rsidR="008D20DF" w:rsidRPr="00A777FE" w:rsidRDefault="00BA288A" w:rsidP="008D20DF">
      <w:pPr>
        <w:widowControl w:val="0"/>
        <w:autoSpaceDE w:val="0"/>
        <w:autoSpaceDN w:val="0"/>
        <w:adjustRightInd w:val="0"/>
        <w:spacing w:after="0" w:line="240" w:lineRule="auto"/>
        <w:jc w:val="center"/>
        <w:rPr>
          <w:rFonts w:ascii="Times New Roman" w:hAnsi="Times New Roman" w:cs="Times New Roman"/>
          <w:b/>
          <w:bCs/>
          <w:spacing w:val="1"/>
          <w:sz w:val="26"/>
          <w:szCs w:val="26"/>
        </w:rPr>
      </w:pPr>
      <w:r w:rsidRPr="00A777FE">
        <w:rPr>
          <w:rFonts w:ascii="Times New Roman" w:hAnsi="Times New Roman" w:cs="Times New Roman"/>
          <w:b/>
          <w:bCs/>
          <w:spacing w:val="1"/>
          <w:sz w:val="26"/>
          <w:szCs w:val="26"/>
        </w:rPr>
        <w:t xml:space="preserve">Luật Liên Hệ Cộng Đồng </w:t>
      </w:r>
      <w:r w:rsidR="008D20DF" w:rsidRPr="00A777FE">
        <w:rPr>
          <w:rFonts w:ascii="Times New Roman" w:hAnsi="Times New Roman" w:cs="Times New Roman"/>
          <w:b/>
          <w:bCs/>
          <w:spacing w:val="1"/>
          <w:sz w:val="26"/>
          <w:szCs w:val="26"/>
        </w:rPr>
        <w:t>E 1312.4</w:t>
      </w:r>
    </w:p>
    <w:p w:rsidR="008D20DF" w:rsidRPr="00A777FE" w:rsidRDefault="00BA288A" w:rsidP="008D20DF">
      <w:pPr>
        <w:widowControl w:val="0"/>
        <w:autoSpaceDE w:val="0"/>
        <w:autoSpaceDN w:val="0"/>
        <w:adjustRightInd w:val="0"/>
        <w:spacing w:after="0" w:line="240" w:lineRule="auto"/>
        <w:jc w:val="center"/>
        <w:rPr>
          <w:rFonts w:ascii="Times New Roman" w:hAnsi="Times New Roman" w:cs="Times New Roman"/>
          <w:b/>
          <w:bCs/>
          <w:spacing w:val="1"/>
          <w:sz w:val="26"/>
          <w:szCs w:val="26"/>
        </w:rPr>
      </w:pPr>
      <w:r w:rsidRPr="00A777FE">
        <w:rPr>
          <w:rFonts w:ascii="Times New Roman" w:hAnsi="Times New Roman" w:cs="Times New Roman"/>
          <w:b/>
          <w:bCs/>
          <w:spacing w:val="1"/>
          <w:sz w:val="26"/>
          <w:szCs w:val="26"/>
        </w:rPr>
        <w:t>Thông Báo Phụ Huynh/Người Giám Hộ, Học Sinh và Giáo Viên: về Quyền Khiếu Nại</w:t>
      </w:r>
    </w:p>
    <w:p w:rsidR="001D7D90" w:rsidRPr="007870C3" w:rsidRDefault="001D7D90" w:rsidP="001D7D90">
      <w:pPr>
        <w:widowControl w:val="0"/>
        <w:autoSpaceDE w:val="0"/>
        <w:autoSpaceDN w:val="0"/>
        <w:adjustRightInd w:val="0"/>
        <w:spacing w:after="0" w:line="240" w:lineRule="auto"/>
        <w:jc w:val="both"/>
        <w:rPr>
          <w:rFonts w:ascii="Times New Roman" w:hAnsi="Times New Roman" w:cs="Times New Roman"/>
          <w:b/>
          <w:bCs/>
          <w:spacing w:val="1"/>
          <w:sz w:val="16"/>
          <w:szCs w:val="16"/>
        </w:rPr>
      </w:pPr>
    </w:p>
    <w:p w:rsidR="001D7D90" w:rsidRPr="007870C3" w:rsidRDefault="001D7D90" w:rsidP="001D7D90">
      <w:pPr>
        <w:widowControl w:val="0"/>
        <w:autoSpaceDE w:val="0"/>
        <w:autoSpaceDN w:val="0"/>
        <w:adjustRightInd w:val="0"/>
        <w:spacing w:after="0" w:line="240" w:lineRule="auto"/>
        <w:rPr>
          <w:rFonts w:ascii="Times New Roman" w:hAnsi="Times New Roman" w:cs="Times New Roman"/>
          <w:sz w:val="24"/>
          <w:szCs w:val="24"/>
        </w:rPr>
      </w:pPr>
      <w:r w:rsidRPr="007870C3">
        <w:rPr>
          <w:rFonts w:ascii="Times New Roman" w:hAnsi="Times New Roman" w:cs="Times New Roman"/>
          <w:sz w:val="24"/>
          <w:szCs w:val="24"/>
        </w:rPr>
        <w:t xml:space="preserve">Phụ Huynh/Người Giám Hộ, Học Sinh, và Giáo Viên: </w:t>
      </w:r>
    </w:p>
    <w:p w:rsidR="001D7D90" w:rsidRPr="007870C3" w:rsidRDefault="001D7D90" w:rsidP="001D7D90">
      <w:pPr>
        <w:widowControl w:val="0"/>
        <w:autoSpaceDE w:val="0"/>
        <w:autoSpaceDN w:val="0"/>
        <w:adjustRightInd w:val="0"/>
        <w:spacing w:after="0" w:line="170" w:lineRule="exact"/>
        <w:rPr>
          <w:rFonts w:ascii="Times New Roman" w:hAnsi="Times New Roman" w:cs="Times New Roman"/>
          <w:sz w:val="24"/>
          <w:szCs w:val="24"/>
        </w:rPr>
      </w:pPr>
    </w:p>
    <w:p w:rsidR="001D7D90" w:rsidRPr="007870C3" w:rsidRDefault="001D7D90" w:rsidP="001D7D90">
      <w:pPr>
        <w:widowControl w:val="0"/>
        <w:autoSpaceDE w:val="0"/>
        <w:autoSpaceDN w:val="0"/>
        <w:adjustRightInd w:val="0"/>
        <w:spacing w:after="0" w:line="294" w:lineRule="exact"/>
        <w:rPr>
          <w:rFonts w:ascii="Times New Roman" w:hAnsi="Times New Roman" w:cs="Times New Roman"/>
          <w:b/>
          <w:bCs/>
          <w:spacing w:val="1"/>
          <w:sz w:val="24"/>
          <w:szCs w:val="24"/>
        </w:rPr>
      </w:pPr>
      <w:r w:rsidRPr="007870C3">
        <w:rPr>
          <w:rFonts w:ascii="Times New Roman" w:hAnsi="Times New Roman" w:cs="Times New Roman"/>
          <w:b/>
          <w:bCs/>
          <w:spacing w:val="1"/>
          <w:position w:val="-1"/>
          <w:sz w:val="24"/>
          <w:szCs w:val="24"/>
        </w:rPr>
        <w:t xml:space="preserve">Điều </w:t>
      </w:r>
      <w:r w:rsidRPr="007870C3">
        <w:rPr>
          <w:rFonts w:ascii="Times New Roman" w:hAnsi="Times New Roman" w:cs="Times New Roman"/>
          <w:b/>
          <w:bCs/>
          <w:position w:val="-1"/>
          <w:sz w:val="24"/>
          <w:szCs w:val="24"/>
        </w:rPr>
        <w:t xml:space="preserve">35186 Luật Giáo Dục Tiểu Bang Cali </w:t>
      </w:r>
      <w:r w:rsidRPr="007870C3">
        <w:rPr>
          <w:rFonts w:ascii="Times New Roman" w:hAnsi="Times New Roman" w:cs="Times New Roman"/>
          <w:bCs/>
          <w:position w:val="-1"/>
          <w:sz w:val="24"/>
          <w:szCs w:val="24"/>
        </w:rPr>
        <w:t>đòi hỏi thông báo sau đây cần được niêm yết tại mỗi lớp</w:t>
      </w:r>
      <w:r w:rsidR="00711B86">
        <w:rPr>
          <w:rFonts w:ascii="Times New Roman" w:hAnsi="Times New Roman" w:cs="Times New Roman"/>
          <w:bCs/>
          <w:position w:val="-1"/>
          <w:sz w:val="24"/>
          <w:szCs w:val="24"/>
        </w:rPr>
        <w:t xml:space="preserve"> học</w:t>
      </w:r>
      <w:r w:rsidRPr="007870C3">
        <w:rPr>
          <w:rFonts w:ascii="Times New Roman" w:hAnsi="Times New Roman" w:cs="Times New Roman"/>
          <w:bCs/>
          <w:position w:val="-1"/>
          <w:sz w:val="24"/>
          <w:szCs w:val="24"/>
        </w:rPr>
        <w:t xml:space="preserve">: </w:t>
      </w:r>
    </w:p>
    <w:p w:rsidR="008D20DF" w:rsidRPr="008D20DF" w:rsidRDefault="008D20DF" w:rsidP="008D20DF">
      <w:pPr>
        <w:pStyle w:val="ListParagraph"/>
        <w:widowControl w:val="0"/>
        <w:autoSpaceDE w:val="0"/>
        <w:autoSpaceDN w:val="0"/>
        <w:adjustRightInd w:val="0"/>
        <w:spacing w:after="0" w:line="294" w:lineRule="exact"/>
        <w:ind w:left="360"/>
        <w:rPr>
          <w:rFonts w:ascii="Times New Roman" w:hAnsi="Times New Roman" w:cs="Times New Roman"/>
          <w:sz w:val="10"/>
          <w:szCs w:val="10"/>
        </w:rPr>
      </w:pPr>
    </w:p>
    <w:p w:rsidR="008D20DF" w:rsidRPr="00574241" w:rsidRDefault="008C6B35" w:rsidP="008D20DF">
      <w:pPr>
        <w:pStyle w:val="ListParagraph"/>
        <w:widowControl w:val="0"/>
        <w:numPr>
          <w:ilvl w:val="0"/>
          <w:numId w:val="1"/>
        </w:numPr>
        <w:autoSpaceDE w:val="0"/>
        <w:autoSpaceDN w:val="0"/>
        <w:adjustRightInd w:val="0"/>
        <w:spacing w:after="0" w:line="294" w:lineRule="exact"/>
        <w:ind w:left="0"/>
        <w:contextualSpacing w:val="0"/>
        <w:rPr>
          <w:rFonts w:ascii="Times New Roman" w:hAnsi="Times New Roman" w:cs="Times New Roman"/>
          <w:sz w:val="24"/>
          <w:szCs w:val="24"/>
        </w:rPr>
      </w:pPr>
      <w:r w:rsidRPr="00574241">
        <w:rPr>
          <w:rFonts w:ascii="Times New Roman" w:hAnsi="Times New Roman" w:cs="Times New Roman"/>
          <w:sz w:val="24"/>
          <w:szCs w:val="24"/>
          <w:lang w:val="vi-VN"/>
        </w:rPr>
        <w:t>S</w:t>
      </w:r>
      <w:r w:rsidR="00BA288A" w:rsidRPr="00574241">
        <w:rPr>
          <w:rFonts w:ascii="Times New Roman" w:hAnsi="Times New Roman" w:cs="Times New Roman"/>
          <w:sz w:val="24"/>
          <w:szCs w:val="24"/>
        </w:rPr>
        <w:t>ách giáo khoa và những tài liệu giảng dạy</w:t>
      </w:r>
      <w:r w:rsidRPr="00574241">
        <w:rPr>
          <w:rFonts w:ascii="Times New Roman" w:hAnsi="Times New Roman" w:cs="Times New Roman"/>
          <w:sz w:val="24"/>
          <w:szCs w:val="24"/>
        </w:rPr>
        <w:t xml:space="preserve"> </w:t>
      </w:r>
      <w:r w:rsidRPr="00574241">
        <w:rPr>
          <w:rFonts w:ascii="Times New Roman" w:hAnsi="Times New Roman" w:cs="Times New Roman"/>
          <w:sz w:val="24"/>
          <w:szCs w:val="24"/>
          <w:lang w:val="vi-VN"/>
        </w:rPr>
        <w:t>c</w:t>
      </w:r>
      <w:r w:rsidRPr="00574241">
        <w:rPr>
          <w:rFonts w:ascii="Times New Roman" w:hAnsi="Times New Roman" w:cs="Times New Roman"/>
          <w:sz w:val="24"/>
          <w:szCs w:val="24"/>
        </w:rPr>
        <w:t xml:space="preserve">ần phải </w:t>
      </w:r>
      <w:r w:rsidRPr="00574241">
        <w:rPr>
          <w:rFonts w:ascii="Times New Roman" w:hAnsi="Times New Roman" w:cs="Times New Roman"/>
          <w:sz w:val="24"/>
          <w:szCs w:val="24"/>
          <w:lang w:val="vi-VN"/>
        </w:rPr>
        <w:t xml:space="preserve">được cung ứng </w:t>
      </w:r>
      <w:r w:rsidRPr="00574241">
        <w:rPr>
          <w:rFonts w:ascii="Times New Roman" w:hAnsi="Times New Roman" w:cs="Times New Roman"/>
          <w:sz w:val="24"/>
          <w:szCs w:val="24"/>
        </w:rPr>
        <w:t>đầy đủ</w:t>
      </w:r>
      <w:r w:rsidR="00BA288A" w:rsidRPr="00574241">
        <w:rPr>
          <w:rFonts w:ascii="Times New Roman" w:hAnsi="Times New Roman" w:cs="Times New Roman"/>
          <w:sz w:val="24"/>
          <w:szCs w:val="24"/>
        </w:rPr>
        <w:t xml:space="preserve">.  Để có đầy đủ sách giáo khoa và những tài liệu giảng dạy, mỗi học sinh, bao gồm học sinh học tiếng Anh, phải có một cuốn sách giáo khoa hay những </w:t>
      </w:r>
      <w:r w:rsidR="0055560F" w:rsidRPr="00574241">
        <w:rPr>
          <w:rFonts w:ascii="Times New Roman" w:hAnsi="Times New Roman" w:cs="Times New Roman"/>
          <w:sz w:val="24"/>
          <w:szCs w:val="24"/>
        </w:rPr>
        <w:t>tài liệu</w:t>
      </w:r>
      <w:r w:rsidR="00BA288A" w:rsidRPr="00574241">
        <w:rPr>
          <w:rFonts w:ascii="Times New Roman" w:hAnsi="Times New Roman" w:cs="Times New Roman"/>
          <w:sz w:val="24"/>
          <w:szCs w:val="24"/>
        </w:rPr>
        <w:t xml:space="preserve"> giảng dạy, hoặc cả hai, dùng trong lớp và đem về nhà để hoàn tất các bài tập về nhà.  </w:t>
      </w:r>
    </w:p>
    <w:p w:rsidR="008D20DF" w:rsidRPr="00574241" w:rsidRDefault="008D20DF" w:rsidP="008D20DF">
      <w:pPr>
        <w:pStyle w:val="ListParagraph"/>
        <w:widowControl w:val="0"/>
        <w:autoSpaceDE w:val="0"/>
        <w:autoSpaceDN w:val="0"/>
        <w:adjustRightInd w:val="0"/>
        <w:spacing w:after="0" w:line="294" w:lineRule="exact"/>
        <w:ind w:left="0"/>
        <w:rPr>
          <w:rFonts w:ascii="Times New Roman" w:hAnsi="Times New Roman" w:cs="Times New Roman"/>
          <w:sz w:val="24"/>
          <w:szCs w:val="24"/>
        </w:rPr>
      </w:pPr>
    </w:p>
    <w:p w:rsidR="008D20DF" w:rsidRPr="00574241" w:rsidRDefault="00BA288A" w:rsidP="008D20DF">
      <w:pPr>
        <w:pStyle w:val="ListParagraph"/>
        <w:widowControl w:val="0"/>
        <w:numPr>
          <w:ilvl w:val="0"/>
          <w:numId w:val="1"/>
        </w:numPr>
        <w:autoSpaceDE w:val="0"/>
        <w:autoSpaceDN w:val="0"/>
        <w:adjustRightInd w:val="0"/>
        <w:spacing w:after="0" w:line="294" w:lineRule="exact"/>
        <w:ind w:left="0"/>
        <w:rPr>
          <w:rFonts w:ascii="Times New Roman" w:hAnsi="Times New Roman" w:cs="Times New Roman"/>
          <w:sz w:val="24"/>
          <w:szCs w:val="24"/>
        </w:rPr>
      </w:pPr>
      <w:r w:rsidRPr="00574241">
        <w:rPr>
          <w:rFonts w:ascii="Times New Roman" w:hAnsi="Times New Roman" w:cs="Times New Roman"/>
          <w:sz w:val="24"/>
          <w:szCs w:val="24"/>
        </w:rPr>
        <w:t xml:space="preserve">Các cơ sở vật chất truờng phải sạch sẽ, </w:t>
      </w:r>
      <w:proofErr w:type="gramStart"/>
      <w:r w:rsidRPr="00574241">
        <w:rPr>
          <w:rFonts w:ascii="Times New Roman" w:hAnsi="Times New Roman" w:cs="Times New Roman"/>
          <w:sz w:val="24"/>
          <w:szCs w:val="24"/>
        </w:rPr>
        <w:t>an</w:t>
      </w:r>
      <w:proofErr w:type="gramEnd"/>
      <w:r w:rsidRPr="00574241">
        <w:rPr>
          <w:rFonts w:ascii="Times New Roman" w:hAnsi="Times New Roman" w:cs="Times New Roman"/>
          <w:sz w:val="24"/>
          <w:szCs w:val="24"/>
        </w:rPr>
        <w:t xml:space="preserve"> toàn và được bảo quản trong tình trạng tốt.  Tình trạng tốt có nghĩa là cơ sở vật chất được bảo quản trong trình trạng đảm bảo sạch sẽ, </w:t>
      </w:r>
      <w:proofErr w:type="gramStart"/>
      <w:r w:rsidRPr="00574241">
        <w:rPr>
          <w:rFonts w:ascii="Times New Roman" w:hAnsi="Times New Roman" w:cs="Times New Roman"/>
          <w:sz w:val="24"/>
          <w:szCs w:val="24"/>
        </w:rPr>
        <w:t>an</w:t>
      </w:r>
      <w:proofErr w:type="gramEnd"/>
      <w:r w:rsidRPr="00574241">
        <w:rPr>
          <w:rFonts w:ascii="Times New Roman" w:hAnsi="Times New Roman" w:cs="Times New Roman"/>
          <w:sz w:val="24"/>
          <w:szCs w:val="24"/>
        </w:rPr>
        <w:t xml:space="preserve"> toàn và hữu dụng được Phòng Xây Dựng Trường Công Lập xác nhận</w:t>
      </w:r>
      <w:r w:rsidR="008D20DF" w:rsidRPr="00574241">
        <w:rPr>
          <w:rFonts w:ascii="Times New Roman" w:hAnsi="Times New Roman" w:cs="Times New Roman"/>
          <w:sz w:val="24"/>
          <w:szCs w:val="24"/>
        </w:rPr>
        <w:t>.</w:t>
      </w:r>
    </w:p>
    <w:p w:rsidR="008D20DF" w:rsidRPr="00574241" w:rsidRDefault="008D20DF" w:rsidP="008D20DF">
      <w:pPr>
        <w:widowControl w:val="0"/>
        <w:autoSpaceDE w:val="0"/>
        <w:autoSpaceDN w:val="0"/>
        <w:adjustRightInd w:val="0"/>
        <w:spacing w:after="0" w:line="294" w:lineRule="exact"/>
        <w:rPr>
          <w:rFonts w:ascii="Times New Roman" w:hAnsi="Times New Roman" w:cs="Times New Roman"/>
          <w:sz w:val="24"/>
          <w:szCs w:val="24"/>
        </w:rPr>
      </w:pPr>
    </w:p>
    <w:p w:rsidR="008D20DF" w:rsidRPr="00574241" w:rsidRDefault="0022557B" w:rsidP="008D20DF">
      <w:pPr>
        <w:pStyle w:val="ListParagraph"/>
        <w:widowControl w:val="0"/>
        <w:numPr>
          <w:ilvl w:val="0"/>
          <w:numId w:val="1"/>
        </w:numPr>
        <w:autoSpaceDE w:val="0"/>
        <w:autoSpaceDN w:val="0"/>
        <w:adjustRightInd w:val="0"/>
        <w:spacing w:after="0" w:line="294" w:lineRule="exact"/>
        <w:ind w:left="0"/>
        <w:rPr>
          <w:rFonts w:ascii="Times New Roman" w:hAnsi="Times New Roman" w:cs="Times New Roman"/>
          <w:sz w:val="24"/>
          <w:szCs w:val="24"/>
        </w:rPr>
      </w:pPr>
      <w:r w:rsidRPr="00574241">
        <w:rPr>
          <w:rFonts w:ascii="Times New Roman" w:hAnsi="Times New Roman" w:cs="Times New Roman"/>
          <w:sz w:val="24"/>
          <w:szCs w:val="24"/>
        </w:rPr>
        <w:t xml:space="preserve">Không được để thiếu giáo viên hoặc bổ nhiệm sai.  Cần điều phái một giáo viên thực thụ vào mỗi lớp chứ không phải một loạt các giáo viên thay thế </w:t>
      </w:r>
      <w:r w:rsidR="005F66A7" w:rsidRPr="00574241">
        <w:rPr>
          <w:rFonts w:ascii="Times New Roman" w:hAnsi="Times New Roman" w:cs="Times New Roman"/>
          <w:sz w:val="24"/>
          <w:szCs w:val="24"/>
        </w:rPr>
        <w:t xml:space="preserve">hay những giáo viên tạm thời khác.  Giáo viên </w:t>
      </w:r>
      <w:r w:rsidR="009D1EB0" w:rsidRPr="00574241">
        <w:rPr>
          <w:rFonts w:ascii="Times New Roman" w:hAnsi="Times New Roman" w:cs="Times New Roman"/>
          <w:sz w:val="24"/>
          <w:szCs w:val="24"/>
        </w:rPr>
        <w:t xml:space="preserve">cần phải có tín chỉ </w:t>
      </w:r>
      <w:r w:rsidR="00BF0FFA" w:rsidRPr="00574241">
        <w:rPr>
          <w:rFonts w:ascii="Times New Roman" w:hAnsi="Times New Roman" w:cs="Times New Roman"/>
          <w:sz w:val="24"/>
          <w:szCs w:val="24"/>
        </w:rPr>
        <w:t>sư phạm</w:t>
      </w:r>
      <w:r w:rsidR="009D1EB0" w:rsidRPr="00574241">
        <w:rPr>
          <w:rFonts w:ascii="Times New Roman" w:hAnsi="Times New Roman" w:cs="Times New Roman"/>
          <w:sz w:val="24"/>
          <w:szCs w:val="24"/>
        </w:rPr>
        <w:t xml:space="preserve"> để giảng dạy trong lớp, bao gồm chứng chỉ cần có để </w:t>
      </w:r>
      <w:r w:rsidR="00A76207" w:rsidRPr="00574241">
        <w:rPr>
          <w:rFonts w:ascii="Times New Roman" w:hAnsi="Times New Roman" w:cs="Times New Roman"/>
          <w:sz w:val="24"/>
          <w:szCs w:val="24"/>
          <w:lang w:val="vi-VN"/>
        </w:rPr>
        <w:t xml:space="preserve">giảng </w:t>
      </w:r>
      <w:r w:rsidR="009D1EB0" w:rsidRPr="00574241">
        <w:rPr>
          <w:rFonts w:ascii="Times New Roman" w:hAnsi="Times New Roman" w:cs="Times New Roman"/>
          <w:sz w:val="24"/>
          <w:szCs w:val="24"/>
        </w:rPr>
        <w:t xml:space="preserve">dạy các học sinh học tiếng Anh nếu cần.  </w:t>
      </w:r>
    </w:p>
    <w:p w:rsidR="008D20DF" w:rsidRPr="00574241" w:rsidRDefault="008D20DF" w:rsidP="008D20DF">
      <w:pPr>
        <w:widowControl w:val="0"/>
        <w:autoSpaceDE w:val="0"/>
        <w:autoSpaceDN w:val="0"/>
        <w:adjustRightInd w:val="0"/>
        <w:spacing w:after="0" w:line="294" w:lineRule="exact"/>
        <w:rPr>
          <w:rFonts w:ascii="Times New Roman" w:hAnsi="Times New Roman" w:cs="Times New Roman"/>
          <w:b/>
          <w:i/>
          <w:sz w:val="24"/>
          <w:szCs w:val="24"/>
        </w:rPr>
      </w:pPr>
    </w:p>
    <w:p w:rsidR="008D20DF" w:rsidRPr="00574241" w:rsidRDefault="009D1EB0" w:rsidP="006F3757">
      <w:pPr>
        <w:widowControl w:val="0"/>
        <w:autoSpaceDE w:val="0"/>
        <w:autoSpaceDN w:val="0"/>
        <w:adjustRightInd w:val="0"/>
        <w:spacing w:after="0" w:line="294" w:lineRule="exact"/>
        <w:ind w:left="720"/>
        <w:rPr>
          <w:rFonts w:ascii="Times New Roman" w:hAnsi="Times New Roman" w:cs="Times New Roman"/>
          <w:sz w:val="24"/>
          <w:szCs w:val="24"/>
        </w:rPr>
      </w:pPr>
      <w:r w:rsidRPr="00574241">
        <w:rPr>
          <w:rFonts w:ascii="Times New Roman" w:hAnsi="Times New Roman" w:cs="Times New Roman"/>
          <w:b/>
          <w:i/>
          <w:sz w:val="24"/>
          <w:szCs w:val="24"/>
        </w:rPr>
        <w:t xml:space="preserve">Thiếu giáo viên </w:t>
      </w:r>
      <w:r w:rsidRPr="00574241">
        <w:rPr>
          <w:rFonts w:ascii="Times New Roman" w:hAnsi="Times New Roman" w:cs="Times New Roman"/>
          <w:sz w:val="24"/>
          <w:szCs w:val="24"/>
        </w:rPr>
        <w:t xml:space="preserve">có nghĩa là một </w:t>
      </w:r>
      <w:r w:rsidR="008C6B35" w:rsidRPr="00574241">
        <w:rPr>
          <w:rFonts w:ascii="Times New Roman" w:hAnsi="Times New Roman" w:cs="Times New Roman"/>
          <w:sz w:val="24"/>
          <w:szCs w:val="24"/>
          <w:lang w:val="vi-VN"/>
        </w:rPr>
        <w:t>giáo viên</w:t>
      </w:r>
      <w:r w:rsidRPr="00574241">
        <w:rPr>
          <w:rFonts w:ascii="Times New Roman" w:hAnsi="Times New Roman" w:cs="Times New Roman"/>
          <w:sz w:val="24"/>
          <w:szCs w:val="24"/>
        </w:rPr>
        <w:t xml:space="preserve"> có bằng cấp được tuyển chọn đã không được bổ nhiệm đúng vị trí ngay từ đầu năm học cho đến hết năm học hay nếu vị trí đó dành cho một khóa học trong một học kỳ, vị trí mà một </w:t>
      </w:r>
      <w:r w:rsidR="008C6B35" w:rsidRPr="00574241">
        <w:rPr>
          <w:rFonts w:ascii="Times New Roman" w:hAnsi="Times New Roman" w:cs="Times New Roman"/>
          <w:sz w:val="24"/>
          <w:szCs w:val="24"/>
          <w:lang w:val="vi-VN"/>
        </w:rPr>
        <w:t xml:space="preserve">giáo viên </w:t>
      </w:r>
      <w:r w:rsidRPr="00574241">
        <w:rPr>
          <w:rFonts w:ascii="Times New Roman" w:hAnsi="Times New Roman" w:cs="Times New Roman"/>
          <w:sz w:val="24"/>
          <w:szCs w:val="24"/>
        </w:rPr>
        <w:t xml:space="preserve">có bằng cấp được tuyển chọn đã không được bổ nhiệm vào đầu học kỳ cho đến hết học kỳ đó.  </w:t>
      </w:r>
    </w:p>
    <w:p w:rsidR="008D20DF" w:rsidRPr="007870C3" w:rsidRDefault="008D20DF" w:rsidP="008D20DF">
      <w:pPr>
        <w:pStyle w:val="ListParagraph"/>
        <w:widowControl w:val="0"/>
        <w:autoSpaceDE w:val="0"/>
        <w:autoSpaceDN w:val="0"/>
        <w:adjustRightInd w:val="0"/>
        <w:spacing w:after="0" w:line="294" w:lineRule="exact"/>
        <w:ind w:left="0"/>
        <w:rPr>
          <w:rFonts w:ascii="Times New Roman" w:hAnsi="Times New Roman" w:cs="Times New Roman"/>
          <w:sz w:val="16"/>
          <w:szCs w:val="16"/>
        </w:rPr>
      </w:pPr>
    </w:p>
    <w:p w:rsidR="008D20DF" w:rsidRDefault="009D1EB0" w:rsidP="006F3757">
      <w:pPr>
        <w:pStyle w:val="ListParagraph"/>
        <w:widowControl w:val="0"/>
        <w:autoSpaceDE w:val="0"/>
        <w:autoSpaceDN w:val="0"/>
        <w:adjustRightInd w:val="0"/>
        <w:spacing w:after="0" w:line="294" w:lineRule="exact"/>
        <w:rPr>
          <w:rFonts w:ascii="Times New Roman" w:hAnsi="Times New Roman" w:cs="Times New Roman"/>
          <w:sz w:val="24"/>
          <w:szCs w:val="24"/>
        </w:rPr>
      </w:pPr>
      <w:r w:rsidRPr="005F65A6">
        <w:rPr>
          <w:rFonts w:ascii="Times New Roman" w:hAnsi="Times New Roman" w:cs="Times New Roman"/>
          <w:b/>
          <w:i/>
          <w:sz w:val="24"/>
          <w:szCs w:val="24"/>
        </w:rPr>
        <w:t xml:space="preserve">Bổ nhiệm sai </w:t>
      </w:r>
      <w:r w:rsidRPr="005F65A6">
        <w:rPr>
          <w:rFonts w:ascii="Times New Roman" w:hAnsi="Times New Roman" w:cs="Times New Roman"/>
          <w:sz w:val="24"/>
          <w:szCs w:val="24"/>
        </w:rPr>
        <w:t xml:space="preserve">có nghĩa là </w:t>
      </w:r>
      <w:r w:rsidR="00B20C0F" w:rsidRPr="005F65A6">
        <w:rPr>
          <w:rFonts w:ascii="Times New Roman" w:hAnsi="Times New Roman" w:cs="Times New Roman"/>
          <w:sz w:val="24"/>
          <w:szCs w:val="24"/>
        </w:rPr>
        <w:t xml:space="preserve">việc sắp xếp một </w:t>
      </w:r>
      <w:r w:rsidR="008C6B35">
        <w:rPr>
          <w:rFonts w:ascii="Times New Roman" w:hAnsi="Times New Roman" w:cs="Times New Roman"/>
          <w:sz w:val="24"/>
          <w:szCs w:val="24"/>
          <w:lang w:val="vi-VN"/>
        </w:rPr>
        <w:t xml:space="preserve">giáo viên có bằng cấp </w:t>
      </w:r>
      <w:r w:rsidR="00B20C0F" w:rsidRPr="005F65A6">
        <w:rPr>
          <w:rFonts w:ascii="Times New Roman" w:hAnsi="Times New Roman" w:cs="Times New Roman"/>
          <w:sz w:val="24"/>
          <w:szCs w:val="24"/>
        </w:rPr>
        <w:t>vào</w:t>
      </w:r>
      <w:r w:rsidR="008C6B35">
        <w:rPr>
          <w:rFonts w:ascii="Times New Roman" w:hAnsi="Times New Roman" w:cs="Times New Roman"/>
          <w:sz w:val="24"/>
          <w:szCs w:val="24"/>
          <w:lang w:val="vi-VN"/>
        </w:rPr>
        <w:t xml:space="preserve"> một </w:t>
      </w:r>
      <w:r w:rsidR="00B20C0F" w:rsidRPr="005F65A6">
        <w:rPr>
          <w:rFonts w:ascii="Times New Roman" w:hAnsi="Times New Roman" w:cs="Times New Roman"/>
          <w:sz w:val="24"/>
          <w:szCs w:val="24"/>
        </w:rPr>
        <w:t xml:space="preserve">vị trí giảng dạy hoặc phục vụ mà </w:t>
      </w:r>
      <w:r w:rsidR="008C6B35">
        <w:rPr>
          <w:rFonts w:ascii="Times New Roman" w:hAnsi="Times New Roman" w:cs="Times New Roman"/>
          <w:sz w:val="24"/>
          <w:szCs w:val="24"/>
          <w:lang w:val="vi-VN"/>
        </w:rPr>
        <w:t>giáo viên</w:t>
      </w:r>
      <w:r w:rsidR="00B20C0F" w:rsidRPr="005F65A6">
        <w:rPr>
          <w:rFonts w:ascii="Times New Roman" w:hAnsi="Times New Roman" w:cs="Times New Roman"/>
          <w:sz w:val="24"/>
          <w:szCs w:val="24"/>
        </w:rPr>
        <w:t xml:space="preserve"> đó không có chứng chỉ hay tín chỉ </w:t>
      </w:r>
      <w:r w:rsidR="00BF0FFA">
        <w:rPr>
          <w:rFonts w:ascii="Times New Roman" w:hAnsi="Times New Roman" w:cs="Times New Roman"/>
          <w:sz w:val="24"/>
          <w:szCs w:val="24"/>
        </w:rPr>
        <w:t>sư phạm phù</w:t>
      </w:r>
      <w:r w:rsidR="00B20C0F" w:rsidRPr="005F65A6">
        <w:rPr>
          <w:rFonts w:ascii="Times New Roman" w:hAnsi="Times New Roman" w:cs="Times New Roman"/>
          <w:sz w:val="24"/>
          <w:szCs w:val="24"/>
        </w:rPr>
        <w:t xml:space="preserve"> hợp hay sắp xếp một </w:t>
      </w:r>
      <w:r w:rsidR="00B1542B">
        <w:rPr>
          <w:rFonts w:ascii="Times New Roman" w:hAnsi="Times New Roman" w:cs="Times New Roman"/>
          <w:sz w:val="24"/>
          <w:szCs w:val="24"/>
          <w:lang w:val="vi-VN"/>
        </w:rPr>
        <w:t>giáo viên</w:t>
      </w:r>
      <w:r w:rsidR="00B20C0F" w:rsidRPr="005F65A6">
        <w:rPr>
          <w:rFonts w:ascii="Times New Roman" w:hAnsi="Times New Roman" w:cs="Times New Roman"/>
          <w:sz w:val="24"/>
          <w:szCs w:val="24"/>
        </w:rPr>
        <w:t xml:space="preserve"> có chứng chỉ vào một vị trí giảng dạy hay phục vụ mà</w:t>
      </w:r>
      <w:r w:rsidR="00B1542B">
        <w:rPr>
          <w:rFonts w:ascii="Times New Roman" w:hAnsi="Times New Roman" w:cs="Times New Roman"/>
          <w:sz w:val="24"/>
          <w:szCs w:val="24"/>
          <w:lang w:val="vi-VN"/>
        </w:rPr>
        <w:t xml:space="preserve"> giáo viên </w:t>
      </w:r>
      <w:r w:rsidR="00B20C0F" w:rsidRPr="005F65A6">
        <w:rPr>
          <w:rFonts w:ascii="Times New Roman" w:hAnsi="Times New Roman" w:cs="Times New Roman"/>
          <w:sz w:val="24"/>
          <w:szCs w:val="24"/>
        </w:rPr>
        <w:t xml:space="preserve">đó không được phép giảng dạy theo qui định.   </w:t>
      </w:r>
    </w:p>
    <w:p w:rsidR="008D20DF" w:rsidRPr="007870C3" w:rsidRDefault="008D20DF" w:rsidP="008D20DF">
      <w:pPr>
        <w:pStyle w:val="ListParagraph"/>
        <w:widowControl w:val="0"/>
        <w:autoSpaceDE w:val="0"/>
        <w:autoSpaceDN w:val="0"/>
        <w:adjustRightInd w:val="0"/>
        <w:spacing w:after="0" w:line="294" w:lineRule="exact"/>
        <w:ind w:left="0"/>
        <w:rPr>
          <w:rFonts w:ascii="Times New Roman" w:hAnsi="Times New Roman" w:cs="Times New Roman"/>
          <w:sz w:val="16"/>
          <w:szCs w:val="16"/>
        </w:rPr>
      </w:pPr>
    </w:p>
    <w:p w:rsidR="008D20DF" w:rsidRPr="00F52133" w:rsidRDefault="00A53B9E" w:rsidP="008D20DF">
      <w:pPr>
        <w:pStyle w:val="ListParagraph"/>
        <w:widowControl w:val="0"/>
        <w:numPr>
          <w:ilvl w:val="0"/>
          <w:numId w:val="1"/>
        </w:numPr>
        <w:autoSpaceDE w:val="0"/>
        <w:autoSpaceDN w:val="0"/>
        <w:adjustRightInd w:val="0"/>
        <w:spacing w:after="0" w:line="240" w:lineRule="auto"/>
        <w:ind w:left="0"/>
        <w:contextualSpacing w:val="0"/>
        <w:rPr>
          <w:rFonts w:ascii="Times New Roman" w:hAnsi="Times New Roman" w:cs="Times New Roman"/>
          <w:color w:val="0000FF"/>
          <w:sz w:val="24"/>
          <w:szCs w:val="24"/>
          <w:u w:val="single"/>
          <w:lang w:val="vi-VN"/>
        </w:rPr>
      </w:pPr>
      <w:r w:rsidRPr="00862F3D">
        <w:rPr>
          <w:rFonts w:ascii="Times New Roman" w:hAnsi="Times New Roman" w:cs="Times New Roman"/>
          <w:sz w:val="24"/>
          <w:szCs w:val="24"/>
        </w:rPr>
        <w:t xml:space="preserve">Nếu quí vị nghĩ rằng những yêu cầu này chưa được đáp ứng, quí vị có thể lấy mẫu đơn Khiếu Nại </w:t>
      </w:r>
      <w:r w:rsidR="00763135" w:rsidRPr="00862F3D">
        <w:rPr>
          <w:rFonts w:ascii="Times New Roman" w:hAnsi="Times New Roman" w:cs="Times New Roman"/>
          <w:sz w:val="24"/>
          <w:szCs w:val="24"/>
        </w:rPr>
        <w:t>Đồng</w:t>
      </w:r>
      <w:r w:rsidRPr="00862F3D">
        <w:rPr>
          <w:rFonts w:ascii="Times New Roman" w:hAnsi="Times New Roman" w:cs="Times New Roman"/>
          <w:sz w:val="24"/>
          <w:szCs w:val="24"/>
        </w:rPr>
        <w:t xml:space="preserve"> Nhất (</w:t>
      </w:r>
      <w:r w:rsidR="008D20DF" w:rsidRPr="00862F3D">
        <w:rPr>
          <w:rFonts w:ascii="Times New Roman" w:hAnsi="Times New Roman" w:cs="Times New Roman"/>
          <w:sz w:val="24"/>
          <w:szCs w:val="24"/>
        </w:rPr>
        <w:t>PSL-F089 Complaint Form)</w:t>
      </w:r>
      <w:r w:rsidR="005F65A6" w:rsidRPr="00862F3D">
        <w:rPr>
          <w:rFonts w:ascii="Times New Roman" w:hAnsi="Times New Roman" w:cs="Times New Roman"/>
          <w:sz w:val="24"/>
          <w:szCs w:val="24"/>
        </w:rPr>
        <w:t xml:space="preserve"> tại văn phòng trường, văn phòng học khu, hay truy cập trên trang mạng của học khu</w:t>
      </w:r>
      <w:r w:rsidR="00862F3D" w:rsidRPr="00862F3D">
        <w:rPr>
          <w:rFonts w:ascii="Times New Roman" w:hAnsi="Times New Roman" w:cs="Times New Roman"/>
          <w:sz w:val="24"/>
          <w:szCs w:val="24"/>
        </w:rPr>
        <w:t xml:space="preserve"> ta</w:t>
      </w:r>
      <w:r w:rsidR="00862F3D" w:rsidRPr="00862F3D">
        <w:rPr>
          <w:rFonts w:ascii="Times New Roman" w:hAnsi="Times New Roman" w:cs="Times New Roman"/>
          <w:sz w:val="24"/>
          <w:szCs w:val="24"/>
          <w:lang w:val="vi-VN"/>
        </w:rPr>
        <w:t xml:space="preserve">̣i </w:t>
      </w:r>
      <w:hyperlink r:id="rId8" w:history="1">
        <w:r w:rsidR="00862F3D" w:rsidRPr="00862F3D">
          <w:rPr>
            <w:rStyle w:val="Hyperlink"/>
            <w:rFonts w:ascii="Times New Roman" w:hAnsi="Times New Roman" w:cs="Times New Roman"/>
            <w:spacing w:val="-1"/>
            <w:sz w:val="24"/>
            <w:u w:color="0000FF"/>
          </w:rPr>
          <w:t>http://www.scusd.edu/uniform-complaint-procedure</w:t>
        </w:r>
      </w:hyperlink>
      <w:r w:rsidR="005F65A6" w:rsidRPr="00862F3D">
        <w:rPr>
          <w:rFonts w:ascii="Times New Roman" w:hAnsi="Times New Roman" w:cs="Times New Roman"/>
          <w:sz w:val="24"/>
          <w:szCs w:val="24"/>
        </w:rPr>
        <w:t>.</w:t>
      </w:r>
      <w:r w:rsidR="00862F3D">
        <w:rPr>
          <w:rFonts w:ascii="Times New Roman" w:hAnsi="Times New Roman" w:cs="Times New Roman"/>
          <w:sz w:val="24"/>
          <w:szCs w:val="24"/>
          <w:lang w:val="vi-VN"/>
        </w:rPr>
        <w:t xml:space="preserve">  </w:t>
      </w:r>
      <w:r w:rsidR="005F65A6" w:rsidRPr="00F52133">
        <w:rPr>
          <w:rFonts w:ascii="Times New Roman" w:hAnsi="Times New Roman" w:cs="Times New Roman"/>
          <w:sz w:val="24"/>
          <w:szCs w:val="24"/>
          <w:lang w:val="vi-VN"/>
        </w:rPr>
        <w:t xml:space="preserve">Quí vị cũng có thể truy cập một bản sao mẫu đơn khiếu nại của Bộ Giáo Dục Tiểu Bang Cali theo địa chỉ trang mạng: </w:t>
      </w:r>
      <w:hyperlink r:id="rId9" w:history="1">
        <w:r w:rsidR="008D20DF" w:rsidRPr="00F52133">
          <w:rPr>
            <w:rFonts w:ascii="Times New Roman" w:hAnsi="Times New Roman" w:cs="Times New Roman"/>
            <w:color w:val="0000FF"/>
            <w:sz w:val="24"/>
            <w:szCs w:val="24"/>
            <w:u w:val="single"/>
            <w:lang w:val="vi-VN"/>
          </w:rPr>
          <w:t>http://</w:t>
        </w:r>
        <w:r w:rsidR="008D20DF" w:rsidRPr="00F52133">
          <w:rPr>
            <w:rFonts w:ascii="Times New Roman" w:hAnsi="Times New Roman" w:cs="Times New Roman"/>
            <w:color w:val="0000FF"/>
            <w:spacing w:val="1"/>
            <w:sz w:val="24"/>
            <w:szCs w:val="24"/>
            <w:u w:val="single"/>
            <w:lang w:val="vi-VN"/>
          </w:rPr>
          <w:t>w</w:t>
        </w:r>
        <w:r w:rsidR="008D20DF" w:rsidRPr="00F52133">
          <w:rPr>
            <w:rFonts w:ascii="Times New Roman" w:hAnsi="Times New Roman" w:cs="Times New Roman"/>
            <w:color w:val="0000FF"/>
            <w:spacing w:val="-2"/>
            <w:sz w:val="24"/>
            <w:szCs w:val="24"/>
            <w:u w:val="single"/>
            <w:lang w:val="vi-VN"/>
          </w:rPr>
          <w:t>w</w:t>
        </w:r>
        <w:r w:rsidR="008D20DF" w:rsidRPr="00F52133">
          <w:rPr>
            <w:rFonts w:ascii="Times New Roman" w:hAnsi="Times New Roman" w:cs="Times New Roman"/>
            <w:color w:val="0000FF"/>
            <w:sz w:val="24"/>
            <w:szCs w:val="24"/>
            <w:u w:val="single"/>
            <w:lang w:val="vi-VN"/>
          </w:rPr>
          <w:t>w.cde.ca.</w:t>
        </w:r>
        <w:r w:rsidR="008D20DF" w:rsidRPr="00F52133">
          <w:rPr>
            <w:rFonts w:ascii="Times New Roman" w:hAnsi="Times New Roman" w:cs="Times New Roman"/>
            <w:color w:val="0000FF"/>
            <w:spacing w:val="-2"/>
            <w:sz w:val="24"/>
            <w:szCs w:val="24"/>
            <w:u w:val="single"/>
            <w:lang w:val="vi-VN"/>
          </w:rPr>
          <w:t>g</w:t>
        </w:r>
        <w:r w:rsidR="008D20DF" w:rsidRPr="00F52133">
          <w:rPr>
            <w:rFonts w:ascii="Times New Roman" w:hAnsi="Times New Roman" w:cs="Times New Roman"/>
            <w:color w:val="0000FF"/>
            <w:spacing w:val="1"/>
            <w:sz w:val="24"/>
            <w:szCs w:val="24"/>
            <w:u w:val="single"/>
            <w:lang w:val="vi-VN"/>
          </w:rPr>
          <w:t>o</w:t>
        </w:r>
        <w:r w:rsidR="008D20DF" w:rsidRPr="00F52133">
          <w:rPr>
            <w:rFonts w:ascii="Times New Roman" w:hAnsi="Times New Roman" w:cs="Times New Roman"/>
            <w:color w:val="0000FF"/>
            <w:sz w:val="24"/>
            <w:szCs w:val="24"/>
            <w:u w:val="single"/>
            <w:lang w:val="vi-VN"/>
          </w:rPr>
          <w:t>v/re/cp/</w:t>
        </w:r>
        <w:r w:rsidR="008D20DF" w:rsidRPr="00F52133">
          <w:rPr>
            <w:rFonts w:ascii="Times New Roman" w:hAnsi="Times New Roman" w:cs="Times New Roman"/>
            <w:color w:val="0000FF"/>
            <w:spacing w:val="2"/>
            <w:sz w:val="24"/>
            <w:szCs w:val="24"/>
            <w:u w:val="single"/>
            <w:lang w:val="vi-VN"/>
          </w:rPr>
          <w:t>u</w:t>
        </w:r>
        <w:r w:rsidR="008D20DF" w:rsidRPr="00F52133">
          <w:rPr>
            <w:rFonts w:ascii="Times New Roman" w:hAnsi="Times New Roman" w:cs="Times New Roman"/>
            <w:color w:val="0000FF"/>
            <w:sz w:val="24"/>
            <w:szCs w:val="24"/>
            <w:u w:val="single"/>
            <w:lang w:val="vi-VN"/>
          </w:rPr>
          <w:t>c</w:t>
        </w:r>
      </w:hyperlink>
    </w:p>
    <w:p w:rsidR="008D20DF" w:rsidRPr="00F52133" w:rsidRDefault="008D20DF" w:rsidP="008D20DF">
      <w:pPr>
        <w:widowControl w:val="0"/>
        <w:autoSpaceDE w:val="0"/>
        <w:autoSpaceDN w:val="0"/>
        <w:adjustRightInd w:val="0"/>
        <w:spacing w:after="0" w:line="240" w:lineRule="auto"/>
        <w:rPr>
          <w:rFonts w:ascii="Times New Roman" w:hAnsi="Times New Roman" w:cs="Times New Roman"/>
          <w:color w:val="000000"/>
          <w:sz w:val="16"/>
          <w:szCs w:val="16"/>
          <w:lang w:val="vi-VN"/>
        </w:rPr>
      </w:pPr>
    </w:p>
    <w:p w:rsidR="00574241" w:rsidRPr="00F52133" w:rsidRDefault="00574241" w:rsidP="008D20DF">
      <w:pPr>
        <w:widowControl w:val="0"/>
        <w:autoSpaceDE w:val="0"/>
        <w:autoSpaceDN w:val="0"/>
        <w:adjustRightInd w:val="0"/>
        <w:spacing w:after="0" w:line="240" w:lineRule="auto"/>
        <w:rPr>
          <w:rFonts w:ascii="Times New Roman" w:hAnsi="Times New Roman" w:cs="Times New Roman"/>
          <w:color w:val="000000"/>
          <w:sz w:val="16"/>
          <w:szCs w:val="16"/>
          <w:lang w:val="vi-VN"/>
        </w:rPr>
      </w:pPr>
    </w:p>
    <w:p w:rsidR="002577AA" w:rsidRPr="00F52133" w:rsidRDefault="005F65A6" w:rsidP="008D20DF">
      <w:pPr>
        <w:widowControl w:val="0"/>
        <w:autoSpaceDE w:val="0"/>
        <w:autoSpaceDN w:val="0"/>
        <w:adjustRightInd w:val="0"/>
        <w:spacing w:after="0" w:line="240" w:lineRule="auto"/>
        <w:jc w:val="center"/>
        <w:rPr>
          <w:rFonts w:ascii="Times New Roman" w:hAnsi="Times New Roman" w:cs="Times New Roman"/>
          <w:b/>
          <w:bCs/>
          <w:color w:val="000000"/>
          <w:w w:val="99"/>
          <w:sz w:val="24"/>
          <w:szCs w:val="24"/>
          <w:lang w:val="vi-VN"/>
        </w:rPr>
      </w:pPr>
      <w:r w:rsidRPr="00F52133">
        <w:rPr>
          <w:rFonts w:ascii="Times New Roman" w:hAnsi="Times New Roman" w:cs="Times New Roman"/>
          <w:b/>
          <w:bCs/>
          <w:color w:val="000000"/>
          <w:sz w:val="24"/>
          <w:szCs w:val="24"/>
          <w:lang w:val="vi-VN"/>
        </w:rPr>
        <w:t xml:space="preserve">Nếu quí vị có </w:t>
      </w:r>
      <w:r w:rsidR="00C54491" w:rsidRPr="00F52133">
        <w:rPr>
          <w:rFonts w:ascii="Times New Roman" w:hAnsi="Times New Roman" w:cs="Times New Roman"/>
          <w:b/>
          <w:bCs/>
          <w:color w:val="000000"/>
          <w:sz w:val="24"/>
          <w:szCs w:val="24"/>
          <w:lang w:val="vi-VN"/>
        </w:rPr>
        <w:t>bất kỳ</w:t>
      </w:r>
      <w:r w:rsidRPr="00F52133">
        <w:rPr>
          <w:rFonts w:ascii="Times New Roman" w:hAnsi="Times New Roman" w:cs="Times New Roman"/>
          <w:b/>
          <w:bCs/>
          <w:color w:val="000000"/>
          <w:sz w:val="24"/>
          <w:szCs w:val="24"/>
          <w:lang w:val="vi-VN"/>
        </w:rPr>
        <w:t xml:space="preserve"> thắc mắc nào khác, xin liên lạc các Quản Trị Giáo Dục sau đây: </w:t>
      </w:r>
      <w:r w:rsidR="008D20DF" w:rsidRPr="00F52133">
        <w:rPr>
          <w:rFonts w:ascii="Times New Roman" w:hAnsi="Times New Roman" w:cs="Times New Roman"/>
          <w:b/>
          <w:bCs/>
          <w:color w:val="000000"/>
          <w:w w:val="99"/>
          <w:sz w:val="24"/>
          <w:szCs w:val="24"/>
          <w:lang w:val="vi-VN"/>
        </w:rPr>
        <w:t xml:space="preserve"> </w:t>
      </w:r>
    </w:p>
    <w:p w:rsidR="005E5564" w:rsidRPr="00F52133" w:rsidRDefault="00711B86" w:rsidP="00574241">
      <w:pPr>
        <w:widowControl w:val="0"/>
        <w:autoSpaceDE w:val="0"/>
        <w:autoSpaceDN w:val="0"/>
        <w:adjustRightInd w:val="0"/>
        <w:spacing w:after="0" w:line="240" w:lineRule="auto"/>
        <w:jc w:val="center"/>
        <w:rPr>
          <w:rFonts w:ascii="Times New Roman" w:hAnsi="Times New Roman" w:cs="Times New Roman"/>
          <w:color w:val="000000"/>
          <w:spacing w:val="-2"/>
          <w:sz w:val="12"/>
          <w:szCs w:val="12"/>
          <w:lang w:val="vi-VN"/>
        </w:rPr>
      </w:pPr>
      <w:r w:rsidRPr="00F52133">
        <w:rPr>
          <w:rFonts w:ascii="Times New Roman" w:hAnsi="Times New Roman" w:cs="Times New Roman"/>
          <w:b/>
          <w:bCs/>
          <w:color w:val="000000"/>
          <w:position w:val="-1"/>
          <w:sz w:val="24"/>
          <w:szCs w:val="24"/>
          <w:lang w:val="vi-VN"/>
        </w:rPr>
        <w:t>Matt Turkie</w:t>
      </w:r>
      <w:r w:rsidR="008D20DF" w:rsidRPr="00F52133">
        <w:rPr>
          <w:rFonts w:ascii="Times New Roman" w:hAnsi="Times New Roman" w:cs="Times New Roman"/>
          <w:b/>
          <w:bCs/>
          <w:color w:val="000000"/>
          <w:position w:val="-1"/>
          <w:sz w:val="24"/>
          <w:szCs w:val="24"/>
          <w:lang w:val="vi-VN"/>
        </w:rPr>
        <w:t>,</w:t>
      </w:r>
      <w:r w:rsidRPr="00F52133">
        <w:rPr>
          <w:rFonts w:ascii="Times New Roman" w:hAnsi="Times New Roman" w:cs="Times New Roman"/>
          <w:b/>
          <w:bCs/>
          <w:color w:val="000000"/>
          <w:position w:val="-1"/>
          <w:sz w:val="24"/>
          <w:szCs w:val="24"/>
          <w:lang w:val="vi-VN"/>
        </w:rPr>
        <w:t xml:space="preserve"> Quyền</w:t>
      </w:r>
      <w:r w:rsidR="008D20DF" w:rsidRPr="00F52133">
        <w:rPr>
          <w:rFonts w:ascii="Times New Roman" w:hAnsi="Times New Roman" w:cs="Times New Roman"/>
          <w:b/>
          <w:bCs/>
          <w:color w:val="000000"/>
          <w:position w:val="-1"/>
          <w:sz w:val="24"/>
          <w:szCs w:val="24"/>
          <w:lang w:val="vi-VN"/>
        </w:rPr>
        <w:t xml:space="preserve"> </w:t>
      </w:r>
      <w:r w:rsidR="005F65A6" w:rsidRPr="00F52133">
        <w:rPr>
          <w:rFonts w:ascii="Times New Roman" w:hAnsi="Times New Roman" w:cs="Times New Roman"/>
          <w:b/>
          <w:bCs/>
          <w:color w:val="000000"/>
          <w:position w:val="-1"/>
          <w:sz w:val="24"/>
          <w:szCs w:val="24"/>
          <w:lang w:val="vi-VN"/>
        </w:rPr>
        <w:t>Phụ Tá Giám Đốc Học Khu</w:t>
      </w:r>
      <w:r w:rsidR="008D20DF" w:rsidRPr="00F52133">
        <w:rPr>
          <w:rFonts w:ascii="Times New Roman" w:hAnsi="Times New Roman" w:cs="Times New Roman"/>
          <w:b/>
          <w:bCs/>
          <w:color w:val="000000"/>
          <w:position w:val="-1"/>
          <w:sz w:val="24"/>
          <w:szCs w:val="24"/>
          <w:lang w:val="vi-VN"/>
        </w:rPr>
        <w:t xml:space="preserve">, </w:t>
      </w:r>
      <w:r w:rsidR="005F65A6" w:rsidRPr="00F52133">
        <w:rPr>
          <w:rFonts w:ascii="Times New Roman" w:hAnsi="Times New Roman" w:cs="Times New Roman"/>
          <w:b/>
          <w:bCs/>
          <w:color w:val="000000"/>
          <w:position w:val="-1"/>
          <w:sz w:val="24"/>
          <w:szCs w:val="24"/>
          <w:lang w:val="vi-VN"/>
        </w:rPr>
        <w:t>phụ trách Giáo Trình và Giảng Dạy tại</w:t>
      </w:r>
      <w:r w:rsidR="008D20DF" w:rsidRPr="00F52133">
        <w:rPr>
          <w:rFonts w:ascii="Times New Roman" w:hAnsi="Times New Roman" w:cs="Times New Roman"/>
          <w:b/>
          <w:bCs/>
          <w:color w:val="000000"/>
          <w:spacing w:val="-2"/>
          <w:position w:val="-1"/>
          <w:sz w:val="24"/>
          <w:szCs w:val="24"/>
          <w:lang w:val="vi-VN"/>
        </w:rPr>
        <w:t xml:space="preserve"> </w:t>
      </w:r>
      <w:r w:rsidR="008D20DF" w:rsidRPr="00F52133">
        <w:rPr>
          <w:rFonts w:ascii="Times New Roman" w:hAnsi="Times New Roman" w:cs="Times New Roman"/>
          <w:b/>
          <w:bCs/>
          <w:color w:val="000000"/>
          <w:position w:val="-1"/>
          <w:sz w:val="24"/>
          <w:szCs w:val="24"/>
          <w:lang w:val="vi-VN"/>
        </w:rPr>
        <w:t>(916)</w:t>
      </w:r>
      <w:r w:rsidR="008D20DF" w:rsidRPr="00F52133">
        <w:rPr>
          <w:rFonts w:ascii="Times New Roman" w:hAnsi="Times New Roman" w:cs="Times New Roman"/>
          <w:b/>
          <w:bCs/>
          <w:color w:val="000000"/>
          <w:spacing w:val="-6"/>
          <w:position w:val="-1"/>
          <w:sz w:val="24"/>
          <w:szCs w:val="24"/>
          <w:lang w:val="vi-VN"/>
        </w:rPr>
        <w:t xml:space="preserve"> </w:t>
      </w:r>
      <w:r w:rsidR="008D20DF" w:rsidRPr="00F52133">
        <w:rPr>
          <w:rFonts w:ascii="Times New Roman" w:hAnsi="Times New Roman" w:cs="Times New Roman"/>
          <w:b/>
          <w:bCs/>
          <w:color w:val="000000"/>
          <w:position w:val="-1"/>
          <w:sz w:val="24"/>
          <w:szCs w:val="24"/>
          <w:lang w:val="vi-VN"/>
        </w:rPr>
        <w:t>6</w:t>
      </w:r>
      <w:r w:rsidR="008D20DF" w:rsidRPr="00F52133">
        <w:rPr>
          <w:rFonts w:ascii="Times New Roman" w:hAnsi="Times New Roman" w:cs="Times New Roman"/>
          <w:b/>
          <w:bCs/>
          <w:color w:val="000000"/>
          <w:spacing w:val="-1"/>
          <w:position w:val="-1"/>
          <w:sz w:val="24"/>
          <w:szCs w:val="24"/>
          <w:lang w:val="vi-VN"/>
        </w:rPr>
        <w:t>4</w:t>
      </w:r>
      <w:r w:rsidR="008D20DF" w:rsidRPr="00F52133">
        <w:rPr>
          <w:rFonts w:ascii="Times New Roman" w:hAnsi="Times New Roman" w:cs="Times New Roman"/>
          <w:b/>
          <w:bCs/>
          <w:color w:val="000000"/>
          <w:spacing w:val="1"/>
          <w:position w:val="-1"/>
          <w:sz w:val="24"/>
          <w:szCs w:val="24"/>
          <w:lang w:val="vi-VN"/>
        </w:rPr>
        <w:t>3</w:t>
      </w:r>
      <w:r w:rsidR="008D20DF" w:rsidRPr="00F52133">
        <w:rPr>
          <w:rFonts w:ascii="Times New Roman" w:hAnsi="Times New Roman" w:cs="Times New Roman"/>
          <w:b/>
          <w:bCs/>
          <w:color w:val="000000"/>
          <w:spacing w:val="-1"/>
          <w:position w:val="-1"/>
          <w:sz w:val="24"/>
          <w:szCs w:val="24"/>
          <w:lang w:val="vi-VN"/>
        </w:rPr>
        <w:t>-</w:t>
      </w:r>
      <w:r w:rsidR="008D20DF" w:rsidRPr="00F52133">
        <w:rPr>
          <w:rFonts w:ascii="Times New Roman" w:hAnsi="Times New Roman" w:cs="Times New Roman"/>
          <w:b/>
          <w:bCs/>
          <w:color w:val="000000"/>
          <w:position w:val="-1"/>
          <w:sz w:val="24"/>
          <w:szCs w:val="24"/>
          <w:lang w:val="vi-VN"/>
        </w:rPr>
        <w:t xml:space="preserve">9120, </w:t>
      </w:r>
      <w:r w:rsidR="005F65A6" w:rsidRPr="00F52133">
        <w:rPr>
          <w:rFonts w:ascii="Times New Roman" w:hAnsi="Times New Roman" w:cs="Times New Roman"/>
          <w:b/>
          <w:bCs/>
          <w:color w:val="000000"/>
          <w:position w:val="-1"/>
          <w:sz w:val="24"/>
          <w:szCs w:val="24"/>
          <w:lang w:val="vi-VN"/>
        </w:rPr>
        <w:t xml:space="preserve">hoặc Phụ Tá Giám Đốc Học Khu </w:t>
      </w:r>
      <w:r w:rsidR="00C54491" w:rsidRPr="00F52133">
        <w:rPr>
          <w:rFonts w:ascii="Times New Roman" w:hAnsi="Times New Roman" w:cs="Times New Roman"/>
          <w:b/>
          <w:bCs/>
          <w:color w:val="000000"/>
          <w:position w:val="-1"/>
          <w:sz w:val="24"/>
          <w:szCs w:val="24"/>
          <w:lang w:val="vi-VN"/>
        </w:rPr>
        <w:t xml:space="preserve">phụ trách </w:t>
      </w:r>
      <w:r w:rsidR="00386F51">
        <w:rPr>
          <w:rFonts w:ascii="Times New Roman" w:hAnsi="Times New Roman" w:cs="Times New Roman"/>
          <w:b/>
          <w:bCs/>
          <w:color w:val="000000"/>
          <w:position w:val="-1"/>
          <w:sz w:val="24"/>
          <w:szCs w:val="24"/>
          <w:lang w:val="vi-VN"/>
        </w:rPr>
        <w:t>Giảng Dạy</w:t>
      </w:r>
      <w:r w:rsidR="008D20DF" w:rsidRPr="00F52133">
        <w:rPr>
          <w:rFonts w:ascii="Times New Roman" w:hAnsi="Times New Roman" w:cs="Times New Roman"/>
          <w:b/>
          <w:bCs/>
          <w:color w:val="000000"/>
          <w:spacing w:val="-11"/>
          <w:position w:val="-1"/>
          <w:sz w:val="24"/>
          <w:szCs w:val="24"/>
          <w:lang w:val="vi-VN"/>
        </w:rPr>
        <w:t xml:space="preserve">: </w:t>
      </w:r>
      <w:r w:rsidR="008D20DF" w:rsidRPr="00F52133">
        <w:rPr>
          <w:rFonts w:ascii="Times New Roman" w:hAnsi="Times New Roman" w:cs="Times New Roman"/>
          <w:b/>
          <w:bCs/>
          <w:color w:val="000000"/>
          <w:spacing w:val="-1"/>
          <w:position w:val="-1"/>
          <w:sz w:val="24"/>
          <w:szCs w:val="24"/>
          <w:lang w:val="vi-VN"/>
        </w:rPr>
        <w:t>Tu Moua-Carroz</w:t>
      </w:r>
      <w:r w:rsidR="008D20DF" w:rsidRPr="00F52133">
        <w:rPr>
          <w:rFonts w:ascii="Times New Roman" w:hAnsi="Times New Roman" w:cs="Times New Roman"/>
          <w:b/>
          <w:bCs/>
          <w:color w:val="000000"/>
          <w:spacing w:val="-9"/>
          <w:position w:val="-1"/>
          <w:sz w:val="24"/>
          <w:szCs w:val="24"/>
          <w:lang w:val="vi-VN"/>
        </w:rPr>
        <w:t xml:space="preserve"> </w:t>
      </w:r>
      <w:r w:rsidR="005F65A6" w:rsidRPr="00F52133">
        <w:rPr>
          <w:rFonts w:ascii="Times New Roman" w:hAnsi="Times New Roman" w:cs="Times New Roman"/>
          <w:b/>
          <w:bCs/>
          <w:color w:val="000000"/>
          <w:spacing w:val="-9"/>
          <w:position w:val="-1"/>
          <w:sz w:val="24"/>
          <w:szCs w:val="24"/>
          <w:lang w:val="vi-VN"/>
        </w:rPr>
        <w:t>tại</w:t>
      </w:r>
      <w:r w:rsidR="00C54491" w:rsidRPr="00F52133">
        <w:rPr>
          <w:rFonts w:ascii="Times New Roman" w:hAnsi="Times New Roman" w:cs="Times New Roman"/>
          <w:b/>
          <w:bCs/>
          <w:color w:val="000000"/>
          <w:spacing w:val="-9"/>
          <w:position w:val="-1"/>
          <w:sz w:val="24"/>
          <w:szCs w:val="24"/>
          <w:lang w:val="vi-VN"/>
        </w:rPr>
        <w:t xml:space="preserve"> </w:t>
      </w:r>
      <w:r w:rsidR="005F65A6" w:rsidRPr="00F52133">
        <w:rPr>
          <w:rFonts w:ascii="Times New Roman" w:hAnsi="Times New Roman" w:cs="Times New Roman"/>
          <w:b/>
          <w:bCs/>
          <w:color w:val="000000"/>
          <w:spacing w:val="-9"/>
          <w:position w:val="-1"/>
          <w:sz w:val="24"/>
          <w:szCs w:val="24"/>
          <w:lang w:val="vi-VN"/>
        </w:rPr>
        <w:t xml:space="preserve">số </w:t>
      </w:r>
      <w:r w:rsidR="008D20DF" w:rsidRPr="00F52133">
        <w:rPr>
          <w:rFonts w:ascii="Times New Roman" w:hAnsi="Times New Roman" w:cs="Times New Roman"/>
          <w:b/>
          <w:bCs/>
          <w:color w:val="000000"/>
          <w:position w:val="-1"/>
          <w:sz w:val="24"/>
          <w:szCs w:val="24"/>
          <w:lang w:val="vi-VN"/>
        </w:rPr>
        <w:t>(916)</w:t>
      </w:r>
      <w:r w:rsidR="008D20DF" w:rsidRPr="00F52133">
        <w:rPr>
          <w:rFonts w:ascii="Times New Roman" w:hAnsi="Times New Roman" w:cs="Times New Roman"/>
          <w:b/>
          <w:bCs/>
          <w:color w:val="000000"/>
          <w:spacing w:val="-6"/>
          <w:position w:val="-1"/>
          <w:sz w:val="24"/>
          <w:szCs w:val="24"/>
          <w:lang w:val="vi-VN"/>
        </w:rPr>
        <w:t xml:space="preserve"> </w:t>
      </w:r>
      <w:r w:rsidR="008D20DF" w:rsidRPr="00F52133">
        <w:rPr>
          <w:rFonts w:ascii="Times New Roman" w:hAnsi="Times New Roman" w:cs="Times New Roman"/>
          <w:b/>
          <w:bCs/>
          <w:color w:val="000000"/>
          <w:spacing w:val="8"/>
          <w:position w:val="-1"/>
          <w:sz w:val="24"/>
          <w:szCs w:val="24"/>
          <w:lang w:val="vi-VN"/>
        </w:rPr>
        <w:t>6</w:t>
      </w:r>
      <w:r w:rsidR="008D20DF" w:rsidRPr="00F52133">
        <w:rPr>
          <w:rFonts w:ascii="Times New Roman" w:hAnsi="Times New Roman" w:cs="Times New Roman"/>
          <w:b/>
          <w:bCs/>
          <w:color w:val="000000"/>
          <w:position w:val="-1"/>
          <w:sz w:val="24"/>
          <w:szCs w:val="24"/>
          <w:lang w:val="vi-VN"/>
        </w:rPr>
        <w:t>43-9411</w:t>
      </w:r>
      <w:r w:rsidR="008D20DF" w:rsidRPr="00F52133">
        <w:rPr>
          <w:rFonts w:ascii="Times New Roman" w:hAnsi="Times New Roman" w:cs="Times New Roman"/>
          <w:b/>
          <w:bCs/>
          <w:color w:val="000000"/>
          <w:spacing w:val="-8"/>
          <w:position w:val="-1"/>
          <w:sz w:val="24"/>
          <w:szCs w:val="24"/>
          <w:lang w:val="vi-VN"/>
        </w:rPr>
        <w:t xml:space="preserve">, </w:t>
      </w:r>
      <w:r w:rsidR="007039EE" w:rsidRPr="007039EE">
        <w:rPr>
          <w:rFonts w:ascii="Times New Roman" w:eastAsia="Times New Roman" w:hAnsi="Times New Roman" w:cs="Times New Roman"/>
          <w:b/>
          <w:sz w:val="24"/>
          <w:szCs w:val="24"/>
          <w:lang w:val="vi-VN"/>
        </w:rPr>
        <w:t>Kimberly Mackey</w:t>
      </w:r>
      <w:r w:rsidR="007039EE" w:rsidRPr="007039EE">
        <w:rPr>
          <w:rFonts w:ascii="Times New Roman" w:eastAsia="Times New Roman" w:hAnsi="Times New Roman" w:cs="Times New Roman"/>
          <w:b/>
          <w:color w:val="000000"/>
          <w:sz w:val="24"/>
          <w:szCs w:val="24"/>
          <w:lang w:val="vi-VN"/>
        </w:rPr>
        <w:t xml:space="preserve"> </w:t>
      </w:r>
      <w:r w:rsidR="00E31595">
        <w:rPr>
          <w:rFonts w:ascii="Times New Roman" w:hAnsi="Times New Roman" w:cs="Times New Roman"/>
          <w:b/>
          <w:bCs/>
          <w:color w:val="000000"/>
          <w:spacing w:val="-8"/>
          <w:position w:val="-1"/>
          <w:sz w:val="24"/>
          <w:szCs w:val="24"/>
          <w:lang w:val="vi-VN"/>
        </w:rPr>
        <w:t xml:space="preserve">tại số </w:t>
      </w:r>
      <w:r w:rsidR="00E31595" w:rsidRPr="00F52133">
        <w:rPr>
          <w:rFonts w:ascii="Times New Roman" w:hAnsi="Times New Roman" w:cs="Times New Roman"/>
          <w:b/>
          <w:bCs/>
          <w:color w:val="000000"/>
          <w:spacing w:val="-8"/>
          <w:position w:val="-1"/>
          <w:sz w:val="24"/>
          <w:szCs w:val="24"/>
          <w:lang w:val="vi-VN"/>
        </w:rPr>
        <w:t xml:space="preserve">(916) 643-2367, </w:t>
      </w:r>
      <w:r w:rsidR="008D20DF" w:rsidRPr="00F52133">
        <w:rPr>
          <w:rFonts w:ascii="Times New Roman" w:hAnsi="Times New Roman" w:cs="Times New Roman"/>
          <w:b/>
          <w:bCs/>
          <w:color w:val="000000"/>
          <w:spacing w:val="-1"/>
          <w:position w:val="-1"/>
          <w:sz w:val="24"/>
          <w:szCs w:val="24"/>
          <w:lang w:val="vi-VN"/>
        </w:rPr>
        <w:t xml:space="preserve">Mary Hardin Young </w:t>
      </w:r>
      <w:r w:rsidR="005F65A6" w:rsidRPr="00F52133">
        <w:rPr>
          <w:rFonts w:ascii="Times New Roman" w:hAnsi="Times New Roman" w:cs="Times New Roman"/>
          <w:b/>
          <w:bCs/>
          <w:color w:val="000000"/>
          <w:spacing w:val="-1"/>
          <w:position w:val="-1"/>
          <w:sz w:val="24"/>
          <w:szCs w:val="24"/>
          <w:lang w:val="vi-VN"/>
        </w:rPr>
        <w:t xml:space="preserve">tại số </w:t>
      </w:r>
      <w:r w:rsidR="008D20DF" w:rsidRPr="00F52133">
        <w:rPr>
          <w:rFonts w:ascii="Times New Roman" w:hAnsi="Times New Roman" w:cs="Times New Roman"/>
          <w:b/>
          <w:bCs/>
          <w:color w:val="000000"/>
          <w:spacing w:val="-1"/>
          <w:position w:val="-1"/>
          <w:sz w:val="24"/>
          <w:szCs w:val="24"/>
          <w:lang w:val="vi-VN"/>
        </w:rPr>
        <w:t>(916) 643-9009</w:t>
      </w:r>
      <w:r w:rsidRPr="00F52133">
        <w:rPr>
          <w:rFonts w:ascii="Times New Roman" w:hAnsi="Times New Roman" w:cs="Times New Roman"/>
          <w:b/>
          <w:bCs/>
          <w:color w:val="000000"/>
          <w:spacing w:val="-1"/>
          <w:position w:val="-1"/>
          <w:sz w:val="24"/>
          <w:szCs w:val="24"/>
          <w:lang w:val="vi-VN"/>
        </w:rPr>
        <w:t>, Chad Sweitzer tại số (916) 643-9244, &amp; Olga Simms tại số (916) 643-9244</w:t>
      </w:r>
      <w:r w:rsidR="008D20DF" w:rsidRPr="00F52133">
        <w:rPr>
          <w:rFonts w:ascii="Times New Roman" w:hAnsi="Times New Roman" w:cs="Times New Roman"/>
          <w:b/>
          <w:bCs/>
          <w:color w:val="000000"/>
          <w:spacing w:val="-1"/>
          <w:position w:val="-1"/>
          <w:sz w:val="24"/>
          <w:szCs w:val="24"/>
          <w:lang w:val="vi-VN"/>
        </w:rPr>
        <w:t xml:space="preserve"> </w:t>
      </w:r>
      <w:r w:rsidR="005F65A6" w:rsidRPr="00F52133">
        <w:rPr>
          <w:rFonts w:ascii="Times New Roman" w:hAnsi="Times New Roman" w:cs="Times New Roman"/>
          <w:b/>
          <w:bCs/>
          <w:color w:val="000000"/>
          <w:spacing w:val="-1"/>
          <w:position w:val="-1"/>
          <w:sz w:val="24"/>
          <w:szCs w:val="24"/>
          <w:lang w:val="vi-VN"/>
        </w:rPr>
        <w:t xml:space="preserve">hay </w:t>
      </w:r>
      <w:r w:rsidR="00C0127D" w:rsidRPr="00F52133">
        <w:rPr>
          <w:rFonts w:ascii="Times New Roman" w:hAnsi="Times New Roman" w:cs="Times New Roman"/>
          <w:b/>
          <w:bCs/>
          <w:color w:val="000000"/>
          <w:spacing w:val="-1"/>
          <w:position w:val="-1"/>
          <w:sz w:val="24"/>
          <w:szCs w:val="24"/>
          <w:lang w:val="vi-VN"/>
        </w:rPr>
        <w:t xml:space="preserve">Lisa Allen, </w:t>
      </w:r>
      <w:r w:rsidRPr="00F52133">
        <w:rPr>
          <w:rFonts w:ascii="Times New Roman" w:hAnsi="Times New Roman" w:cs="Times New Roman"/>
          <w:b/>
          <w:bCs/>
          <w:color w:val="000000"/>
          <w:spacing w:val="-1"/>
          <w:position w:val="-1"/>
          <w:sz w:val="24"/>
          <w:szCs w:val="24"/>
          <w:lang w:val="vi-VN"/>
        </w:rPr>
        <w:t xml:space="preserve">Phó </w:t>
      </w:r>
      <w:r w:rsidR="008E7995" w:rsidRPr="00F52133">
        <w:rPr>
          <w:rFonts w:ascii="Times New Roman" w:hAnsi="Times New Roman" w:cs="Times New Roman"/>
          <w:b/>
          <w:bCs/>
          <w:color w:val="000000"/>
          <w:spacing w:val="-1"/>
          <w:position w:val="-1"/>
          <w:sz w:val="24"/>
          <w:szCs w:val="24"/>
          <w:lang w:val="vi-VN"/>
        </w:rPr>
        <w:t xml:space="preserve">Giám Đốc </w:t>
      </w:r>
      <w:r w:rsidRPr="00F52133">
        <w:rPr>
          <w:rFonts w:ascii="Times New Roman" w:hAnsi="Times New Roman" w:cs="Times New Roman"/>
          <w:b/>
          <w:bCs/>
          <w:color w:val="000000"/>
          <w:spacing w:val="-1"/>
          <w:position w:val="-1"/>
          <w:sz w:val="24"/>
          <w:szCs w:val="24"/>
          <w:lang w:val="vi-VN"/>
        </w:rPr>
        <w:t>Học Khu</w:t>
      </w:r>
      <w:r w:rsidR="008E7995" w:rsidRPr="00F52133">
        <w:rPr>
          <w:rFonts w:ascii="Times New Roman" w:hAnsi="Times New Roman" w:cs="Times New Roman"/>
          <w:b/>
          <w:bCs/>
          <w:color w:val="000000"/>
          <w:spacing w:val="-1"/>
          <w:position w:val="-1"/>
          <w:sz w:val="24"/>
          <w:szCs w:val="24"/>
          <w:lang w:val="vi-VN"/>
        </w:rPr>
        <w:t xml:space="preserve"> tại số </w:t>
      </w:r>
      <w:r w:rsidR="008D20DF" w:rsidRPr="00F52133">
        <w:rPr>
          <w:rFonts w:ascii="Times New Roman" w:hAnsi="Times New Roman" w:cs="Times New Roman"/>
          <w:b/>
          <w:bCs/>
          <w:color w:val="000000"/>
          <w:spacing w:val="-1"/>
          <w:position w:val="-1"/>
          <w:sz w:val="24"/>
          <w:szCs w:val="24"/>
          <w:lang w:val="vi-VN"/>
        </w:rPr>
        <w:t>643-9191</w:t>
      </w:r>
      <w:r w:rsidR="008D20DF" w:rsidRPr="00F52133">
        <w:rPr>
          <w:rFonts w:ascii="Times New Roman" w:hAnsi="Times New Roman" w:cs="Times New Roman"/>
          <w:b/>
          <w:bCs/>
          <w:color w:val="000000"/>
          <w:w w:val="99"/>
          <w:position w:val="-1"/>
          <w:sz w:val="24"/>
          <w:szCs w:val="24"/>
          <w:lang w:val="vi-VN"/>
        </w:rPr>
        <w:t xml:space="preserve">.     </w:t>
      </w:r>
    </w:p>
    <w:p w:rsidR="005E5564" w:rsidRPr="00F52133" w:rsidRDefault="005E5564" w:rsidP="008D20DF">
      <w:pPr>
        <w:widowControl w:val="0"/>
        <w:autoSpaceDE w:val="0"/>
        <w:autoSpaceDN w:val="0"/>
        <w:adjustRightInd w:val="0"/>
        <w:spacing w:after="0" w:line="240" w:lineRule="auto"/>
        <w:rPr>
          <w:rFonts w:ascii="Times New Roman" w:hAnsi="Times New Roman" w:cs="Times New Roman"/>
          <w:color w:val="000000"/>
          <w:spacing w:val="-2"/>
          <w:sz w:val="12"/>
          <w:szCs w:val="12"/>
          <w:lang w:val="vi-VN"/>
        </w:rPr>
      </w:pPr>
    </w:p>
    <w:p w:rsidR="00574241" w:rsidRPr="00F52133" w:rsidRDefault="00574241" w:rsidP="00574241">
      <w:pPr>
        <w:pStyle w:val="Footer"/>
        <w:rPr>
          <w:sz w:val="20"/>
          <w:szCs w:val="20"/>
          <w:lang w:val="vi-VN"/>
        </w:rPr>
      </w:pPr>
    </w:p>
    <w:p w:rsidR="00574241" w:rsidRPr="00F52133" w:rsidRDefault="00574241" w:rsidP="00574241">
      <w:pPr>
        <w:pStyle w:val="Footer"/>
        <w:rPr>
          <w:sz w:val="20"/>
          <w:szCs w:val="20"/>
          <w:lang w:val="vi-VN"/>
        </w:rPr>
      </w:pPr>
    </w:p>
    <w:p w:rsidR="0012093C" w:rsidRPr="00F52133" w:rsidRDefault="0012093C" w:rsidP="00574241">
      <w:pPr>
        <w:widowControl w:val="0"/>
        <w:autoSpaceDE w:val="0"/>
        <w:autoSpaceDN w:val="0"/>
        <w:adjustRightInd w:val="0"/>
        <w:spacing w:after="0" w:line="240" w:lineRule="auto"/>
        <w:rPr>
          <w:lang w:val="vi-VN"/>
        </w:rPr>
      </w:pPr>
    </w:p>
    <w:sectPr w:rsidR="0012093C" w:rsidRPr="00F52133" w:rsidSect="00574241">
      <w:headerReference w:type="even" r:id="rId10"/>
      <w:headerReference w:type="default" r:id="rId11"/>
      <w:footerReference w:type="even" r:id="rId12"/>
      <w:footerReference w:type="default" r:id="rId13"/>
      <w:headerReference w:type="first" r:id="rId14"/>
      <w:footerReference w:type="first" r:id="rId15"/>
      <w:pgSz w:w="12240" w:h="15840"/>
      <w:pgMar w:top="1440" w:right="576" w:bottom="1152"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B35" w:rsidRDefault="008C6B35" w:rsidP="008D20DF">
      <w:pPr>
        <w:spacing w:after="0" w:line="240" w:lineRule="auto"/>
      </w:pPr>
      <w:r>
        <w:separator/>
      </w:r>
    </w:p>
  </w:endnote>
  <w:endnote w:type="continuationSeparator" w:id="0">
    <w:p w:rsidR="008C6B35" w:rsidRDefault="008C6B35" w:rsidP="008D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EE" w:rsidRDefault="00703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241" w:rsidRPr="008A652D" w:rsidRDefault="00574241" w:rsidP="00574241">
    <w:pPr>
      <w:pStyle w:val="Footer"/>
      <w:rPr>
        <w:sz w:val="20"/>
        <w:szCs w:val="20"/>
      </w:rPr>
    </w:pPr>
    <w:r>
      <w:rPr>
        <w:sz w:val="20"/>
        <w:szCs w:val="20"/>
      </w:rPr>
      <w:t>Vietnamese</w:t>
    </w:r>
    <w:r w:rsidRPr="008A652D">
      <w:rPr>
        <w:sz w:val="20"/>
        <w:szCs w:val="20"/>
      </w:rPr>
      <w:t xml:space="preserve">/Williams Uniform Complaint </w:t>
    </w:r>
    <w:r w:rsidR="00E31595">
      <w:rPr>
        <w:sz w:val="20"/>
        <w:szCs w:val="20"/>
      </w:rPr>
      <w:t>Proc</w:t>
    </w:r>
    <w:r w:rsidR="007039EE">
      <w:rPr>
        <w:sz w:val="20"/>
        <w:szCs w:val="20"/>
      </w:rPr>
      <w:t xml:space="preserve">edure All Schools </w:t>
    </w:r>
    <w:bookmarkStart w:id="0" w:name="_GoBack"/>
    <w:bookmarkEnd w:id="0"/>
    <w:r w:rsidRPr="008A652D">
      <w:rPr>
        <w:sz w:val="20"/>
        <w:szCs w:val="20"/>
      </w:rPr>
      <w:t>/</w:t>
    </w:r>
    <w:r>
      <w:rPr>
        <w:sz w:val="20"/>
        <w:szCs w:val="20"/>
      </w:rPr>
      <w:t>TD</w:t>
    </w:r>
  </w:p>
  <w:p w:rsidR="00574241" w:rsidRDefault="00574241">
    <w:pPr>
      <w:pStyle w:val="Footer"/>
    </w:pPr>
  </w:p>
  <w:p w:rsidR="00574241" w:rsidRDefault="00574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EE" w:rsidRDefault="00703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B35" w:rsidRDefault="008C6B35" w:rsidP="008D20DF">
      <w:pPr>
        <w:spacing w:after="0" w:line="240" w:lineRule="auto"/>
      </w:pPr>
      <w:r>
        <w:separator/>
      </w:r>
    </w:p>
  </w:footnote>
  <w:footnote w:type="continuationSeparator" w:id="0">
    <w:p w:rsidR="008C6B35" w:rsidRDefault="008C6B35" w:rsidP="008D2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EE" w:rsidRDefault="00703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B35" w:rsidRDefault="008C6B35" w:rsidP="004B0D61">
    <w:pPr>
      <w:widowControl w:val="0"/>
      <w:autoSpaceDE w:val="0"/>
      <w:autoSpaceDN w:val="0"/>
      <w:adjustRightInd w:val="0"/>
      <w:spacing w:before="69" w:after="0" w:line="316" w:lineRule="exact"/>
      <w:ind w:left="7084" w:right="-20"/>
      <w:jc w:val="right"/>
      <w:rPr>
        <w:rFonts w:ascii="Times New Roman" w:hAnsi="Times New Roman" w:cs="Times New Roman"/>
        <w:sz w:val="28"/>
        <w:szCs w:val="28"/>
      </w:rPr>
    </w:pPr>
    <w:r>
      <w:rPr>
        <w:rFonts w:ascii="Times New Roman" w:hAnsi="Times New Roman" w:cs="Times New Roman"/>
        <w:b/>
        <w:bCs/>
        <w:position w:val="-1"/>
        <w:sz w:val="28"/>
        <w:szCs w:val="28"/>
      </w:rPr>
      <w:t>All Schoo</w:t>
    </w:r>
    <w:r>
      <w:rPr>
        <w:rFonts w:ascii="Times New Roman" w:hAnsi="Times New Roman" w:cs="Times New Roman"/>
        <w:b/>
        <w:bCs/>
        <w:spacing w:val="-10"/>
        <w:position w:val="-1"/>
        <w:sz w:val="28"/>
        <w:szCs w:val="28"/>
      </w:rPr>
      <w:t>l</w:t>
    </w:r>
    <w:r>
      <w:rPr>
        <w:rFonts w:ascii="Times New Roman" w:hAnsi="Times New Roman" w:cs="Times New Roman"/>
        <w:b/>
        <w:bCs/>
        <w:position w:val="-1"/>
        <w:sz w:val="28"/>
        <w:szCs w:val="28"/>
      </w:rPr>
      <w:t>s</w:t>
    </w:r>
  </w:p>
  <w:p w:rsidR="008C6B35" w:rsidRPr="005B4435" w:rsidRDefault="008C6B35" w:rsidP="008D20DF">
    <w:pPr>
      <w:pStyle w:val="Header"/>
      <w:jc w:val="right"/>
      <w:rPr>
        <w:rFonts w:ascii="Times New Roman" w:hAnsi="Times New Roman" w:cs="Times New Roman"/>
        <w:b/>
        <w:sz w:val="2"/>
        <w:szCs w:val="2"/>
      </w:rPr>
    </w:pPr>
  </w:p>
  <w:tbl>
    <w:tblPr>
      <w:tblW w:w="117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9090"/>
    </w:tblGrid>
    <w:tr w:rsidR="008C6B35" w:rsidTr="005B4435">
      <w:trPr>
        <w:trHeight w:val="1737"/>
      </w:trPr>
      <w:tc>
        <w:tcPr>
          <w:tcW w:w="2610" w:type="dxa"/>
          <w:tcBorders>
            <w:top w:val="nil"/>
            <w:left w:val="nil"/>
            <w:bottom w:val="nil"/>
            <w:right w:val="nil"/>
          </w:tcBorders>
        </w:tcPr>
        <w:p w:rsidR="008C6B35" w:rsidRDefault="008C6B35" w:rsidP="008C6B35">
          <w:r>
            <w:rPr>
              <w:noProof/>
            </w:rPr>
            <w:drawing>
              <wp:anchor distT="0" distB="0" distL="114300" distR="114300" simplePos="0" relativeHeight="251659264" behindDoc="1" locked="0" layoutInCell="1" allowOverlap="1">
                <wp:simplePos x="0" y="0"/>
                <wp:positionH relativeFrom="column">
                  <wp:posOffset>-66040</wp:posOffset>
                </wp:positionH>
                <wp:positionV relativeFrom="paragraph">
                  <wp:posOffset>-1905</wp:posOffset>
                </wp:positionV>
                <wp:extent cx="1328420" cy="943610"/>
                <wp:effectExtent l="0" t="0" r="5080" b="8890"/>
                <wp:wrapTight wrapText="bothSides">
                  <wp:wrapPolygon edited="0">
                    <wp:start x="0" y="0"/>
                    <wp:lineTo x="0" y="21367"/>
                    <wp:lineTo x="21373" y="21367"/>
                    <wp:lineTo x="21373" y="0"/>
                    <wp:lineTo x="0" y="0"/>
                  </wp:wrapPolygon>
                </wp:wrapTight>
                <wp:docPr id="7" name="Picture 7" descr="Two_tone_green_apple_with_black_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_tone_green_apple_with_black_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943610"/>
                        </a:xfrm>
                        <a:prstGeom prst="rect">
                          <a:avLst/>
                        </a:prstGeom>
                        <a:noFill/>
                        <a:ln>
                          <a:noFill/>
                        </a:ln>
                      </pic:spPr>
                    </pic:pic>
                  </a:graphicData>
                </a:graphic>
              </wp:anchor>
            </w:drawing>
          </w:r>
        </w:p>
      </w:tc>
      <w:tc>
        <w:tcPr>
          <w:tcW w:w="9090" w:type="dxa"/>
          <w:tcBorders>
            <w:top w:val="nil"/>
            <w:left w:val="nil"/>
            <w:bottom w:val="nil"/>
            <w:right w:val="nil"/>
          </w:tcBorders>
        </w:tcPr>
        <w:p w:rsidR="008C6B35" w:rsidRPr="00910AF3" w:rsidRDefault="008C6B35" w:rsidP="008C6B35">
          <w:pPr>
            <w:spacing w:after="0"/>
            <w:jc w:val="right"/>
            <w:rPr>
              <w:rFonts w:ascii="Times New Roman" w:hAnsi="Times New Roman" w:cs="Times New Roman"/>
              <w:b/>
              <w:caps/>
              <w:noProof/>
              <w:sz w:val="24"/>
              <w:szCs w:val="24"/>
            </w:rPr>
          </w:pPr>
          <w:r>
            <w:rPr>
              <w:b/>
              <w:caps/>
              <w:noProof/>
              <w:sz w:val="28"/>
            </w:rPr>
            <w:t xml:space="preserve"> </w:t>
          </w:r>
          <w:r w:rsidRPr="00910AF3">
            <w:rPr>
              <w:rFonts w:ascii="Times New Roman" w:hAnsi="Times New Roman" w:cs="Times New Roman"/>
              <w:b/>
              <w:caps/>
              <w:noProof/>
              <w:sz w:val="28"/>
              <w:szCs w:val="28"/>
            </w:rPr>
            <w:t xml:space="preserve">HuMAN RESOURCEs  &amp; Employee Compensation </w:t>
          </w:r>
          <w:r>
            <w:rPr>
              <w:rFonts w:ascii="Times New Roman" w:hAnsi="Times New Roman" w:cs="Times New Roman"/>
              <w:b/>
              <w:caps/>
              <w:noProof/>
              <w:sz w:val="28"/>
              <w:szCs w:val="28"/>
            </w:rPr>
            <w:t xml:space="preserve">SERVICES     </w:t>
          </w:r>
          <w:r w:rsidRPr="00910AF3">
            <w:rPr>
              <w:rFonts w:ascii="Times New Roman" w:hAnsi="Times New Roman" w:cs="Times New Roman"/>
              <w:sz w:val="24"/>
              <w:szCs w:val="24"/>
            </w:rPr>
            <w:t xml:space="preserve">P.O. Box 246870 </w:t>
          </w:r>
          <w:r w:rsidRPr="00910AF3">
            <w:rPr>
              <w:rFonts w:ascii="Times New Roman" w:hAnsi="Times New Roman" w:cs="Times New Roman"/>
              <w:sz w:val="24"/>
              <w:szCs w:val="24"/>
            </w:rPr>
            <w:sym w:font="Wingdings" w:char="F06C"/>
          </w:r>
          <w:r w:rsidRPr="00910AF3">
            <w:rPr>
              <w:rFonts w:ascii="Times New Roman" w:hAnsi="Times New Roman" w:cs="Times New Roman"/>
              <w:sz w:val="24"/>
              <w:szCs w:val="24"/>
            </w:rPr>
            <w:t xml:space="preserve"> Sacramento, CA 95824-6870</w:t>
          </w:r>
        </w:p>
        <w:p w:rsidR="008C6B35" w:rsidRPr="00910AF3" w:rsidRDefault="008C6B35" w:rsidP="008C6B35">
          <w:pPr>
            <w:pBdr>
              <w:bottom w:val="single" w:sz="4" w:space="1" w:color="auto"/>
            </w:pBdr>
            <w:spacing w:after="0"/>
            <w:jc w:val="right"/>
            <w:rPr>
              <w:rFonts w:ascii="Times New Roman" w:hAnsi="Times New Roman" w:cs="Times New Roman"/>
              <w:sz w:val="24"/>
              <w:szCs w:val="24"/>
            </w:rPr>
          </w:pPr>
          <w:r w:rsidRPr="00910AF3">
            <w:rPr>
              <w:rFonts w:ascii="Times New Roman" w:hAnsi="Times New Roman" w:cs="Times New Roman"/>
              <w:sz w:val="24"/>
              <w:szCs w:val="24"/>
            </w:rPr>
            <w:t xml:space="preserve">                           (916) 643-9050 </w:t>
          </w:r>
          <w:r w:rsidRPr="00910AF3">
            <w:rPr>
              <w:rFonts w:ascii="Times New Roman" w:hAnsi="Times New Roman" w:cs="Times New Roman"/>
              <w:sz w:val="24"/>
              <w:szCs w:val="24"/>
            </w:rPr>
            <w:sym w:font="Wingdings" w:char="F06C"/>
          </w:r>
          <w:r w:rsidRPr="00910AF3">
            <w:rPr>
              <w:rFonts w:ascii="Times New Roman" w:hAnsi="Times New Roman" w:cs="Times New Roman"/>
              <w:sz w:val="24"/>
              <w:szCs w:val="24"/>
            </w:rPr>
            <w:t xml:space="preserve"> FAX (916) 399-2016</w:t>
          </w:r>
        </w:p>
        <w:p w:rsidR="008C6B35" w:rsidRPr="00910AF3" w:rsidRDefault="008C6B35" w:rsidP="008C6B35">
          <w:pPr>
            <w:spacing w:after="0"/>
            <w:jc w:val="right"/>
            <w:rPr>
              <w:rFonts w:ascii="Times New Roman" w:hAnsi="Times New Roman" w:cs="Times New Roman"/>
              <w:i/>
              <w:noProof/>
              <w:sz w:val="24"/>
              <w:szCs w:val="24"/>
            </w:rPr>
          </w:pPr>
          <w:r w:rsidRPr="00910AF3">
            <w:rPr>
              <w:rFonts w:ascii="Times New Roman" w:hAnsi="Times New Roman" w:cs="Times New Roman"/>
              <w:noProof/>
              <w:sz w:val="24"/>
              <w:szCs w:val="24"/>
            </w:rPr>
            <w:t xml:space="preserve">      </w:t>
          </w:r>
          <w:r w:rsidRPr="00862F3D">
            <w:rPr>
              <w:rFonts w:ascii="Times New Roman" w:hAnsi="Times New Roman" w:cs="Times New Roman"/>
              <w:sz w:val="24"/>
            </w:rPr>
            <w:t>Jorge A. Aguilar</w:t>
          </w:r>
          <w:r w:rsidRPr="00862F3D">
            <w:rPr>
              <w:rFonts w:ascii="Times New Roman" w:hAnsi="Times New Roman" w:cs="Times New Roman"/>
              <w:spacing w:val="-1"/>
              <w:sz w:val="24"/>
            </w:rPr>
            <w:t>,</w:t>
          </w:r>
          <w:r w:rsidRPr="00862F3D">
            <w:rPr>
              <w:rFonts w:ascii="Times New Roman" w:hAnsi="Times New Roman" w:cs="Times New Roman"/>
              <w:noProof/>
              <w:sz w:val="24"/>
              <w:szCs w:val="24"/>
            </w:rPr>
            <w:t xml:space="preserve"> </w:t>
          </w:r>
          <w:r w:rsidRPr="00862F3D">
            <w:rPr>
              <w:rFonts w:ascii="Times New Roman" w:hAnsi="Times New Roman" w:cs="Times New Roman"/>
              <w:i/>
              <w:noProof/>
              <w:sz w:val="24"/>
              <w:szCs w:val="24"/>
            </w:rPr>
            <w:t>S</w:t>
          </w:r>
          <w:r w:rsidRPr="00634D0E">
            <w:rPr>
              <w:rFonts w:ascii="Times New Roman" w:hAnsi="Times New Roman" w:cs="Times New Roman"/>
              <w:i/>
              <w:noProof/>
              <w:sz w:val="24"/>
              <w:szCs w:val="24"/>
            </w:rPr>
            <w:t>uperintendent</w:t>
          </w:r>
        </w:p>
        <w:p w:rsidR="008C6B35" w:rsidRDefault="008C6B35" w:rsidP="00711B86">
          <w:pPr>
            <w:spacing w:after="0"/>
            <w:jc w:val="right"/>
          </w:pPr>
          <w:r w:rsidRPr="00910AF3">
            <w:rPr>
              <w:rFonts w:ascii="Times New Roman" w:hAnsi="Times New Roman" w:cs="Times New Roman"/>
              <w:noProof/>
              <w:sz w:val="24"/>
              <w:szCs w:val="24"/>
            </w:rPr>
            <w:t>Cancy McArn</w:t>
          </w:r>
          <w:r w:rsidRPr="00910AF3">
            <w:rPr>
              <w:rFonts w:ascii="Times New Roman" w:hAnsi="Times New Roman" w:cs="Times New Roman"/>
              <w:i/>
              <w:noProof/>
              <w:sz w:val="24"/>
              <w:szCs w:val="24"/>
            </w:rPr>
            <w:t xml:space="preserve">, </w:t>
          </w:r>
          <w:r>
            <w:rPr>
              <w:rFonts w:ascii="Times New Roman" w:hAnsi="Times New Roman" w:cs="Times New Roman"/>
              <w:i/>
              <w:noProof/>
              <w:sz w:val="24"/>
              <w:szCs w:val="24"/>
            </w:rPr>
            <w:t>Chief Human Resources Office</w:t>
          </w:r>
        </w:p>
      </w:tc>
    </w:tr>
  </w:tbl>
  <w:p w:rsidR="008C6B35" w:rsidRDefault="008C6B35" w:rsidP="008D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EE" w:rsidRDefault="00703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331C4"/>
    <w:multiLevelType w:val="hybridMultilevel"/>
    <w:tmpl w:val="5FDAA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8D20DF"/>
    <w:rsid w:val="000034FC"/>
    <w:rsid w:val="00051C6C"/>
    <w:rsid w:val="0012093C"/>
    <w:rsid w:val="001D7D90"/>
    <w:rsid w:val="001E5B16"/>
    <w:rsid w:val="0022557B"/>
    <w:rsid w:val="002577AA"/>
    <w:rsid w:val="00386F51"/>
    <w:rsid w:val="003C5A5D"/>
    <w:rsid w:val="003F7268"/>
    <w:rsid w:val="004B0D61"/>
    <w:rsid w:val="0055560F"/>
    <w:rsid w:val="00574241"/>
    <w:rsid w:val="005B4435"/>
    <w:rsid w:val="005E5564"/>
    <w:rsid w:val="005F65A6"/>
    <w:rsid w:val="005F66A7"/>
    <w:rsid w:val="00634D0E"/>
    <w:rsid w:val="006F3757"/>
    <w:rsid w:val="006F5328"/>
    <w:rsid w:val="007039EE"/>
    <w:rsid w:val="00711B86"/>
    <w:rsid w:val="00763135"/>
    <w:rsid w:val="007870C3"/>
    <w:rsid w:val="007C7276"/>
    <w:rsid w:val="00862F3D"/>
    <w:rsid w:val="008C6B35"/>
    <w:rsid w:val="008D20DF"/>
    <w:rsid w:val="008E7995"/>
    <w:rsid w:val="009D1EB0"/>
    <w:rsid w:val="00A53B9E"/>
    <w:rsid w:val="00A76207"/>
    <w:rsid w:val="00A777FE"/>
    <w:rsid w:val="00B1542B"/>
    <w:rsid w:val="00B20C0F"/>
    <w:rsid w:val="00BA288A"/>
    <w:rsid w:val="00BF0FFA"/>
    <w:rsid w:val="00C0127D"/>
    <w:rsid w:val="00C11480"/>
    <w:rsid w:val="00C303CC"/>
    <w:rsid w:val="00C54491"/>
    <w:rsid w:val="00E31595"/>
    <w:rsid w:val="00F5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9DDEBD"/>
  <w15:docId w15:val="{6862B043-C1C9-4C0C-B166-1DEDAFD1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0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0DF"/>
    <w:pPr>
      <w:ind w:left="720"/>
      <w:contextualSpacing/>
    </w:pPr>
  </w:style>
  <w:style w:type="paragraph" w:styleId="Header">
    <w:name w:val="header"/>
    <w:basedOn w:val="Normal"/>
    <w:link w:val="HeaderChar"/>
    <w:uiPriority w:val="99"/>
    <w:unhideWhenUsed/>
    <w:rsid w:val="008D2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0DF"/>
    <w:rPr>
      <w:rFonts w:eastAsiaTheme="minorEastAsia"/>
    </w:rPr>
  </w:style>
  <w:style w:type="paragraph" w:styleId="Footer">
    <w:name w:val="footer"/>
    <w:basedOn w:val="Normal"/>
    <w:link w:val="FooterChar"/>
    <w:uiPriority w:val="99"/>
    <w:unhideWhenUsed/>
    <w:rsid w:val="008D2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0DF"/>
    <w:rPr>
      <w:rFonts w:eastAsiaTheme="minorEastAsia"/>
    </w:rPr>
  </w:style>
  <w:style w:type="character" w:styleId="Hyperlink">
    <w:name w:val="Hyperlink"/>
    <w:basedOn w:val="DefaultParagraphFont"/>
    <w:uiPriority w:val="99"/>
    <w:unhideWhenUsed/>
    <w:rsid w:val="00862F3D"/>
    <w:rPr>
      <w:color w:val="0000FF" w:themeColor="hyperlink"/>
      <w:u w:val="single"/>
    </w:rPr>
  </w:style>
  <w:style w:type="paragraph" w:styleId="BalloonText">
    <w:name w:val="Balloon Text"/>
    <w:basedOn w:val="Normal"/>
    <w:link w:val="BalloonTextChar"/>
    <w:uiPriority w:val="99"/>
    <w:semiHidden/>
    <w:unhideWhenUsed/>
    <w:rsid w:val="00574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4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sd.edu/uniform-complaint-procedu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ca.gov/re/cp/uc"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73B87-B05B-4403-B989-5BB4B3AA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Luda Hedger</cp:lastModifiedBy>
  <cp:revision>41</cp:revision>
  <cp:lastPrinted>2014-08-14T21:02:00Z</cp:lastPrinted>
  <dcterms:created xsi:type="dcterms:W3CDTF">2014-08-07T00:42:00Z</dcterms:created>
  <dcterms:modified xsi:type="dcterms:W3CDTF">2020-09-16T20:12:00Z</dcterms:modified>
</cp:coreProperties>
</file>